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2FA8" w14:textId="77777777" w:rsidR="003D005C" w:rsidRDefault="003D005C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49953E63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F3F3981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4178E5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4178E5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 xml:space="preserve">оқу жылының </w:t>
      </w:r>
      <w:r w:rsidR="005C5C58">
        <w:rPr>
          <w:b/>
          <w:bCs/>
          <w:sz w:val="20"/>
          <w:szCs w:val="20"/>
          <w:lang w:val="kk-KZ"/>
        </w:rPr>
        <w:t>көктемгі</w:t>
      </w:r>
      <w:r w:rsidRPr="556F7118">
        <w:rPr>
          <w:b/>
          <w:bCs/>
          <w:sz w:val="20"/>
          <w:szCs w:val="20"/>
          <w:lang w:val="kk-KZ"/>
        </w:rPr>
        <w:t xml:space="preserve"> семестрі</w:t>
      </w:r>
    </w:p>
    <w:p w14:paraId="2675C83A" w14:textId="39A6D946" w:rsidR="00B77F6B" w:rsidRDefault="002F1E46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«6B07</w:t>
      </w:r>
      <w:r w:rsidR="00B334D9" w:rsidRPr="00B334D9">
        <w:rPr>
          <w:b/>
          <w:sz w:val="20"/>
          <w:szCs w:val="20"/>
          <w:lang w:val="kk-KZ"/>
        </w:rPr>
        <w:t>30</w:t>
      </w:r>
      <w:r w:rsidR="005C5C58" w:rsidRPr="005C5C58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-</w:t>
      </w:r>
      <w:r w:rsidR="005C5C58">
        <w:rPr>
          <w:b/>
          <w:sz w:val="20"/>
          <w:szCs w:val="20"/>
          <w:lang w:val="kk-KZ"/>
        </w:rPr>
        <w:t>Геоинформатика</w:t>
      </w:r>
      <w:r w:rsidR="008462E9" w:rsidRPr="008462E9">
        <w:rPr>
          <w:b/>
          <w:sz w:val="20"/>
          <w:szCs w:val="20"/>
          <w:lang w:val="kk-KZ"/>
        </w:rPr>
        <w:t>» білім беру бағдарламасы</w:t>
      </w:r>
      <w:r>
        <w:rPr>
          <w:b/>
          <w:sz w:val="20"/>
          <w:szCs w:val="20"/>
          <w:lang w:val="kk-KZ"/>
        </w:rPr>
        <w:t>, 2 курс, қазақ тобы</w:t>
      </w:r>
    </w:p>
    <w:p w14:paraId="0FDAF696" w14:textId="77777777" w:rsidR="003D005C" w:rsidRDefault="003D005C" w:rsidP="00B77F6B">
      <w:pPr>
        <w:jc w:val="center"/>
        <w:rPr>
          <w:b/>
          <w:sz w:val="20"/>
          <w:szCs w:val="20"/>
          <w:lang w:val="kk-KZ"/>
        </w:rPr>
      </w:pPr>
    </w:p>
    <w:p w14:paraId="573D5B0F" w14:textId="77777777" w:rsidR="003D005C" w:rsidRPr="009A6392" w:rsidRDefault="003D005C" w:rsidP="00B77F6B">
      <w:pPr>
        <w:jc w:val="center"/>
        <w:rPr>
          <w:b/>
          <w:sz w:val="20"/>
          <w:szCs w:val="20"/>
          <w:lang w:val="kk-KZ"/>
        </w:rPr>
      </w:pPr>
    </w:p>
    <w:p w14:paraId="08DD5C4C" w14:textId="721818F0" w:rsidR="00227FC8" w:rsidRPr="00B334D9" w:rsidRDefault="00227FC8" w:rsidP="008462E9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660F74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660F74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660F74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660F74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660F74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660F74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17E84F1F" w:rsidR="005F518B" w:rsidRPr="00660F74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  <w:lang w:val="en-US"/>
              </w:rPr>
              <w:t>(</w:t>
            </w:r>
            <w:r w:rsidR="009D17E1">
              <w:rPr>
                <w:b/>
                <w:sz w:val="20"/>
                <w:szCs w:val="20"/>
                <w:lang w:val="kk-KZ"/>
              </w:rPr>
              <w:t>С</w:t>
            </w:r>
            <w:r w:rsidR="00B77F6B" w:rsidRPr="00660F74">
              <w:rPr>
                <w:b/>
                <w:sz w:val="20"/>
                <w:szCs w:val="20"/>
                <w:lang w:val="kk-KZ"/>
              </w:rPr>
              <w:t>ӨЖ</w:t>
            </w:r>
            <w:r w:rsidRPr="00660F74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181B610" w:rsidR="00AC0EFC" w:rsidRPr="00660F74" w:rsidRDefault="00AC0EFC" w:rsidP="00EB0909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660F74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</w:rPr>
              <w:t>К</w:t>
            </w:r>
            <w:proofErr w:type="spellStart"/>
            <w:r w:rsidRPr="00660F74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660F74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 w:rsidRPr="00660F74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Pr="00660F74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660F74">
              <w:rPr>
                <w:b/>
                <w:sz w:val="20"/>
                <w:szCs w:val="20"/>
              </w:rPr>
              <w:t>редит</w:t>
            </w:r>
            <w:proofErr w:type="spellEnd"/>
            <w:r w:rsidRPr="00660F74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660F74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660F74" w:rsidRDefault="0043016B" w:rsidP="009A44E4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660F74" w:rsidRDefault="0043016B" w:rsidP="0043016B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604C440" w14:textId="70128877" w:rsidR="00E55C26" w:rsidRPr="007004B9" w:rsidRDefault="0043016B" w:rsidP="00AC0EFC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</w:rPr>
              <w:t>(</w:t>
            </w:r>
            <w:r w:rsidR="003A1D63">
              <w:rPr>
                <w:b/>
                <w:sz w:val="20"/>
                <w:szCs w:val="20"/>
                <w:lang w:val="kk-KZ"/>
              </w:rPr>
              <w:t>ОС</w:t>
            </w:r>
            <w:r w:rsidRPr="00660F74">
              <w:rPr>
                <w:b/>
                <w:sz w:val="20"/>
                <w:szCs w:val="20"/>
                <w:lang w:val="kk-KZ"/>
              </w:rPr>
              <w:t>ӨЖ</w:t>
            </w:r>
            <w:r w:rsidR="007004B9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660F74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660F74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660F74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Семинар</w:t>
            </w:r>
            <w:r w:rsidRPr="00660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60F74">
              <w:rPr>
                <w:b/>
                <w:sz w:val="20"/>
                <w:szCs w:val="20"/>
              </w:rPr>
              <w:t>сабақтар</w:t>
            </w:r>
            <w:proofErr w:type="spellEnd"/>
            <w:r w:rsidRPr="00660F74">
              <w:rPr>
                <w:b/>
                <w:sz w:val="20"/>
                <w:szCs w:val="20"/>
              </w:rPr>
              <w:t xml:space="preserve"> </w:t>
            </w:r>
            <w:r w:rsidRPr="00660F74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660F74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0F74">
              <w:rPr>
                <w:b/>
                <w:sz w:val="20"/>
                <w:szCs w:val="20"/>
              </w:rPr>
              <w:t>Зерт</w:t>
            </w:r>
            <w:proofErr w:type="spellEnd"/>
            <w:r w:rsidRPr="00660F74">
              <w:rPr>
                <w:b/>
                <w:sz w:val="20"/>
                <w:szCs w:val="20"/>
              </w:rPr>
              <w:t>. с</w:t>
            </w:r>
            <w:r w:rsidRPr="00660F74">
              <w:rPr>
                <w:b/>
                <w:sz w:val="20"/>
                <w:szCs w:val="20"/>
                <w:lang w:val="kk-KZ"/>
              </w:rPr>
              <w:t>абақтар</w:t>
            </w:r>
            <w:r w:rsidRPr="00660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1C" w:rsidRPr="00660F74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1959" w14:textId="77777777" w:rsidR="008A0A1C" w:rsidRDefault="005C5C58" w:rsidP="008A0A1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C5C58">
              <w:rPr>
                <w:b/>
                <w:bCs/>
                <w:sz w:val="20"/>
                <w:szCs w:val="20"/>
              </w:rPr>
              <w:t> </w:t>
            </w:r>
            <w:r w:rsidR="00CA3E55">
              <w:rPr>
                <w:b/>
                <w:bCs/>
                <w:sz w:val="20"/>
                <w:szCs w:val="20"/>
                <w:lang w:val="kk-KZ"/>
              </w:rPr>
              <w:t>ГЕОИНТЕЛЕКТ</w:t>
            </w:r>
          </w:p>
          <w:p w14:paraId="5604C44C" w14:textId="72F18E45" w:rsidR="00CA3E55" w:rsidRPr="00CA3E55" w:rsidRDefault="00CA3E55" w:rsidP="008A0A1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40E7C23" w:rsidR="008A0A1C" w:rsidRPr="005C5C58" w:rsidRDefault="008A0A1C" w:rsidP="008A0A1C">
            <w:pPr>
              <w:jc w:val="center"/>
              <w:rPr>
                <w:sz w:val="20"/>
                <w:szCs w:val="20"/>
                <w:lang w:val="en-US"/>
              </w:rPr>
            </w:pPr>
            <w:r w:rsidRPr="007004B9">
              <w:rPr>
                <w:bCs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5330D21" w:rsidR="008A0A1C" w:rsidRPr="007004B9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7004B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2EB4481" w:rsidR="008A0A1C" w:rsidRPr="004E555E" w:rsidRDefault="004E555E" w:rsidP="008A0A1C">
            <w:pPr>
              <w:jc w:val="center"/>
              <w:rPr>
                <w:sz w:val="20"/>
                <w:szCs w:val="20"/>
              </w:rPr>
            </w:pPr>
            <w:r w:rsidRPr="007004B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9D99A56" w:rsidR="008A0A1C" w:rsidRPr="004E555E" w:rsidRDefault="004E555E" w:rsidP="008A0A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29A7122" w:rsidR="008A0A1C" w:rsidRPr="007F7FA4" w:rsidRDefault="007F7FA4" w:rsidP="008A0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9AB1" w14:textId="77777777" w:rsidR="008A0A1C" w:rsidRPr="000128D0" w:rsidRDefault="008A0A1C" w:rsidP="008A0A1C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bCs/>
                <w:iCs/>
                <w:sz w:val="20"/>
                <w:szCs w:val="20"/>
                <w:lang w:val="en-CA"/>
              </w:rPr>
              <w:t>7</w:t>
            </w:r>
          </w:p>
          <w:p w14:paraId="5604C452" w14:textId="720E4373" w:rsidR="008A0A1C" w:rsidRPr="007004B9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7004B9">
              <w:rPr>
                <w:sz w:val="20"/>
                <w:szCs w:val="20"/>
              </w:rPr>
              <w:t>.</w:t>
            </w:r>
          </w:p>
        </w:tc>
      </w:tr>
      <w:tr w:rsidR="00931DE8" w:rsidRPr="00660F74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660F74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660F74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F7FA4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660F74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660F74"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660F74" w:rsidRDefault="0078340B" w:rsidP="00FC1689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</w:rPr>
              <w:t>Цикл</w:t>
            </w:r>
            <w:r w:rsidR="008131FF" w:rsidRPr="00660F74">
              <w:rPr>
                <w:b/>
                <w:sz w:val="20"/>
                <w:szCs w:val="20"/>
                <w:lang w:val="kk-KZ"/>
              </w:rPr>
              <w:t>ы</w:t>
            </w:r>
            <w:r w:rsidRPr="00660F74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660F74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</w:rPr>
              <w:t>компонент</w:t>
            </w:r>
            <w:r w:rsidR="008131FF" w:rsidRPr="00660F7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660F74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F72BCE6" w:rsidR="002B4684" w:rsidRPr="00660F74" w:rsidRDefault="008F16F3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Семинарлық</w:t>
            </w:r>
            <w:r w:rsidR="008131FF" w:rsidRPr="00660F74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660F74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 w:rsidRPr="00660F74"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660F74">
              <w:rPr>
                <w:b/>
                <w:sz w:val="20"/>
                <w:szCs w:val="20"/>
                <w:lang w:val="kk-KZ"/>
              </w:rPr>
              <w:t>ма</w:t>
            </w:r>
            <w:r w:rsidRPr="00660F74"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8A0A1C" w:rsidRPr="00660F74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7BA8" w14:textId="77777777" w:rsidR="008A0A1C" w:rsidRPr="008F16F3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8F16F3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791C7761" w:rsidR="008A0A1C" w:rsidRPr="00660F74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873E631" w:rsidR="008A0A1C" w:rsidRPr="003B06BC" w:rsidRDefault="008A0A1C" w:rsidP="008A0A1C">
            <w:pPr>
              <w:rPr>
                <w:sz w:val="20"/>
                <w:szCs w:val="20"/>
                <w:lang w:val="kk-KZ"/>
              </w:rPr>
            </w:pPr>
            <w:r w:rsidRPr="003B06BC">
              <w:rPr>
                <w:sz w:val="20"/>
                <w:szCs w:val="20"/>
                <w:lang w:val="kk-KZ"/>
              </w:rPr>
              <w:t>БП/ЖК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443068E" w:rsidR="008A0A1C" w:rsidRPr="00660F74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660F74">
              <w:rPr>
                <w:sz w:val="20"/>
                <w:szCs w:val="20"/>
                <w:lang w:val="kk-KZ"/>
              </w:rPr>
              <w:t>Ақпараттық, 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9CADB14" w:rsidR="008A0A1C" w:rsidRPr="00660F74" w:rsidRDefault="008F16F3" w:rsidP="008A0A1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Семинарлық </w:t>
            </w:r>
            <w:r w:rsidRPr="008F16F3">
              <w:rPr>
                <w:sz w:val="20"/>
                <w:szCs w:val="20"/>
                <w:lang w:val="kk-KZ"/>
              </w:rPr>
              <w:t>міндеттерді шешу және талқылау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277321" w14:textId="52B556E5" w:rsidR="008A0A1C" w:rsidRPr="00660F74" w:rsidRDefault="005C5C58" w:rsidP="008A0A1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  <w:r w:rsidR="008A0A1C" w:rsidRPr="00660F7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8A0A1C" w:rsidRPr="00660F74">
              <w:rPr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60" w14:textId="5F25E0A1" w:rsidR="008A0A1C" w:rsidRPr="00660F74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0A1C" w:rsidRPr="00660F74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2C189462" w:rsidR="008A0A1C" w:rsidRPr="00660F74" w:rsidRDefault="008A0A1C" w:rsidP="008A0A1C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Дәріскер</w:t>
            </w:r>
            <w:r w:rsidRPr="00660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10B0" w14:textId="77777777" w:rsidR="008A0A1C" w:rsidRPr="00EE51BE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</w:t>
            </w:r>
          </w:p>
          <w:p w14:paraId="5604C463" w14:textId="2C6FFC11" w:rsidR="008A0A1C" w:rsidRPr="00660F74" w:rsidRDefault="008A0A1C" w:rsidP="008A0A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Бахыт Мөлдір </w:t>
            </w:r>
            <w:proofErr w:type="spellStart"/>
            <w:r>
              <w:rPr>
                <w:sz w:val="20"/>
                <w:szCs w:val="20"/>
                <w:lang w:val="kk-KZ"/>
              </w:rPr>
              <w:t>Бахытқызы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64" w14:textId="77777777" w:rsidR="008A0A1C" w:rsidRPr="00660F74" w:rsidRDefault="008A0A1C" w:rsidP="008A0A1C">
            <w:pPr>
              <w:jc w:val="center"/>
              <w:rPr>
                <w:sz w:val="20"/>
                <w:szCs w:val="20"/>
              </w:rPr>
            </w:pPr>
          </w:p>
        </w:tc>
      </w:tr>
      <w:tr w:rsidR="008A0A1C" w:rsidRPr="007F7FA4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032166A4" w:rsidR="008A0A1C" w:rsidRPr="00660F74" w:rsidRDefault="008A0A1C" w:rsidP="008A0A1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60F74">
              <w:rPr>
                <w:b/>
                <w:sz w:val="20"/>
                <w:szCs w:val="20"/>
              </w:rPr>
              <w:t>e-mail</w:t>
            </w:r>
            <w:proofErr w:type="spellEnd"/>
            <w:r w:rsidRPr="00660F7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9A42D1D" w:rsidR="008A0A1C" w:rsidRPr="005C5C58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 w:rsidRPr="005C5C58">
              <w:rPr>
                <w:sz w:val="20"/>
                <w:szCs w:val="20"/>
                <w:lang w:val="kk-KZ"/>
              </w:rPr>
              <w:t>m.bakhyt66@</w:t>
            </w:r>
            <w:r w:rsidR="005C5C58">
              <w:rPr>
                <w:sz w:val="20"/>
                <w:szCs w:val="20"/>
                <w:lang w:val="kk-KZ"/>
              </w:rPr>
              <w:t>k</w:t>
            </w:r>
            <w:r w:rsidR="005C5C58" w:rsidRPr="005C5C58">
              <w:rPr>
                <w:sz w:val="20"/>
                <w:szCs w:val="20"/>
                <w:lang w:val="kk-KZ"/>
              </w:rPr>
              <w:t>aznu.edu.kz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8A0A1C" w:rsidRPr="005C5C58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178E5" w:rsidRPr="00660F74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4178E5" w:rsidRPr="00660F74" w:rsidRDefault="004178E5" w:rsidP="004178E5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</w:rPr>
              <w:t>Телефон</w:t>
            </w:r>
            <w:r w:rsidRPr="00660F74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77C436D" w:rsidR="004178E5" w:rsidRPr="008A0A1C" w:rsidRDefault="004178E5" w:rsidP="004178E5">
            <w:pPr>
              <w:jc w:val="both"/>
              <w:rPr>
                <w:sz w:val="20"/>
                <w:szCs w:val="20"/>
                <w:lang w:val="en-US"/>
              </w:rPr>
            </w:pPr>
            <w:r w:rsidRPr="00660F74">
              <w:rPr>
                <w:sz w:val="20"/>
                <w:szCs w:val="20"/>
                <w:lang w:val="en-US"/>
              </w:rPr>
              <w:t>+7 70</w:t>
            </w:r>
            <w:r w:rsidR="008A0A1C">
              <w:rPr>
                <w:sz w:val="20"/>
                <w:szCs w:val="20"/>
                <w:lang w:val="en-US"/>
              </w:rPr>
              <w:t>8</w:t>
            </w:r>
            <w:r w:rsidRPr="00660F74">
              <w:rPr>
                <w:sz w:val="20"/>
                <w:szCs w:val="20"/>
                <w:lang w:val="en-US"/>
              </w:rPr>
              <w:t> </w:t>
            </w:r>
            <w:r w:rsidR="008A0A1C">
              <w:rPr>
                <w:sz w:val="20"/>
                <w:szCs w:val="20"/>
                <w:lang w:val="en-US"/>
              </w:rPr>
              <w:t>377</w:t>
            </w:r>
            <w:r w:rsidRPr="00660F74">
              <w:rPr>
                <w:sz w:val="20"/>
                <w:szCs w:val="20"/>
                <w:lang w:val="en-US"/>
              </w:rPr>
              <w:t xml:space="preserve"> </w:t>
            </w:r>
            <w:r w:rsidR="008A0A1C">
              <w:rPr>
                <w:sz w:val="20"/>
                <w:szCs w:val="20"/>
                <w:lang w:val="en-US"/>
              </w:rPr>
              <w:t>63</w:t>
            </w:r>
            <w:r w:rsidRPr="00660F74">
              <w:rPr>
                <w:sz w:val="20"/>
                <w:szCs w:val="20"/>
                <w:lang w:val="kk-KZ"/>
              </w:rPr>
              <w:t xml:space="preserve"> </w:t>
            </w:r>
            <w:r w:rsidR="008A0A1C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4178E5" w:rsidRPr="00660F74" w:rsidRDefault="004178E5" w:rsidP="0041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660F74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281BDF9" w:rsidR="0058724E" w:rsidRPr="00660F74" w:rsidRDefault="00F8266D" w:rsidP="00151268">
            <w:pPr>
              <w:jc w:val="center"/>
              <w:rPr>
                <w:color w:val="FF0000"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ПӘН</w:t>
            </w:r>
            <w:r w:rsidR="00CD0573" w:rsidRPr="00660F74">
              <w:rPr>
                <w:b/>
                <w:sz w:val="20"/>
                <w:szCs w:val="20"/>
              </w:rPr>
              <w:t>Н</w:t>
            </w:r>
            <w:r w:rsidR="00E130C8" w:rsidRPr="00660F74">
              <w:rPr>
                <w:b/>
                <w:sz w:val="20"/>
                <w:szCs w:val="20"/>
                <w:lang w:val="kk-KZ"/>
              </w:rPr>
              <w:t>І</w:t>
            </w:r>
            <w:r w:rsidR="008131FF" w:rsidRPr="00660F74">
              <w:rPr>
                <w:b/>
                <w:sz w:val="20"/>
                <w:szCs w:val="20"/>
              </w:rPr>
              <w:t>Ң АКАДЕМИЯЛЫҚ ПРЕЗЕНТАЦИЯСЫ</w:t>
            </w:r>
            <w:r w:rsidR="00151268">
              <w:rPr>
                <w:color w:val="FF0000"/>
                <w:sz w:val="20"/>
                <w:szCs w:val="20"/>
              </w:rPr>
              <w:t xml:space="preserve"> </w:t>
            </w:r>
            <w:r w:rsidR="00694E94" w:rsidRPr="00660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660F74" w14:paraId="517E5341" w14:textId="77777777" w:rsidTr="001A6AA6">
        <w:tc>
          <w:tcPr>
            <w:tcW w:w="2411" w:type="dxa"/>
          </w:tcPr>
          <w:p w14:paraId="1186C69F" w14:textId="77777777"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40A2FE3" w:rsidR="00660F74" w:rsidRPr="00660F74" w:rsidRDefault="00660F74" w:rsidP="000C2E1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660F74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Оқытудан күтілетін нәтижелер (ОН)</w:t>
            </w:r>
            <w:r w:rsidR="00A02A85" w:rsidRPr="00660F74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660F74" w:rsidRDefault="00A02A85" w:rsidP="005F4D1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48250493" w:rsidR="00A02A85" w:rsidRPr="005F4D1D" w:rsidRDefault="009D449C" w:rsidP="005F4D1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60F7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A0A1C" w:rsidRPr="007F7FA4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6B134AED" w:rsidR="008A0A1C" w:rsidRPr="0040360B" w:rsidRDefault="007F7FA4" w:rsidP="008A0A1C">
            <w:pPr>
              <w:rPr>
                <w:sz w:val="20"/>
                <w:szCs w:val="20"/>
                <w:lang w:val="kk-KZ"/>
              </w:rPr>
            </w:pPr>
            <w:proofErr w:type="spellStart"/>
            <w:r w:rsidRPr="007F7FA4">
              <w:rPr>
                <w:bCs/>
                <w:sz w:val="20"/>
                <w:szCs w:val="20"/>
              </w:rPr>
              <w:t>Студенттерге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геоинтеллект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ұғымының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теориялық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негіздерін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меңгерту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F7FA4">
              <w:rPr>
                <w:bCs/>
                <w:sz w:val="20"/>
                <w:szCs w:val="20"/>
              </w:rPr>
              <w:t>кеңістіктік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деректерді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жасанды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интеллект </w:t>
            </w:r>
            <w:proofErr w:type="spellStart"/>
            <w:r w:rsidRPr="007F7FA4">
              <w:rPr>
                <w:bCs/>
                <w:sz w:val="20"/>
                <w:szCs w:val="20"/>
              </w:rPr>
              <w:t>әдістерімен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өңдеу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F7FA4">
              <w:rPr>
                <w:bCs/>
                <w:sz w:val="20"/>
                <w:szCs w:val="20"/>
              </w:rPr>
              <w:t>талдау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және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болжау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тәсілдерін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үйрету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F7FA4">
              <w:rPr>
                <w:bCs/>
                <w:sz w:val="20"/>
                <w:szCs w:val="20"/>
              </w:rPr>
              <w:t>геоинтеллектуалдық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жүйелерді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геоақпараттық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ортада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қолдану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дағдыларын</w:t>
            </w:r>
            <w:proofErr w:type="spellEnd"/>
            <w:r w:rsidRPr="007F7F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7FA4">
              <w:rPr>
                <w:bCs/>
                <w:sz w:val="20"/>
                <w:szCs w:val="20"/>
              </w:rPr>
              <w:t>қалыптасты</w:t>
            </w:r>
            <w:r>
              <w:rPr>
                <w:bCs/>
                <w:sz w:val="20"/>
                <w:szCs w:val="20"/>
              </w:rPr>
              <w:t>ра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алады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6C4AE9AB" w:rsidR="008A0A1C" w:rsidRPr="007F7FA4" w:rsidRDefault="008A0A1C" w:rsidP="008A0A1C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5F4D1D">
              <w:rPr>
                <w:sz w:val="20"/>
                <w:szCs w:val="20"/>
                <w:lang w:val="kk-KZ"/>
              </w:rPr>
              <w:t>1.</w:t>
            </w:r>
            <w:r w:rsidRPr="006C54F3">
              <w:rPr>
                <w:lang w:val="kk-KZ"/>
              </w:rPr>
              <w:t xml:space="preserve">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Геоинтеллекттің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 xml:space="preserve"> теориялық негіздерін және кеңістіктік деректерді интеллектуалды өңдеудің принциптерін талдау арқылы,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геоинтеллект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 xml:space="preserve"> әдістерінің ғылыми негіздерін түсіндіру.</w:t>
            </w:r>
          </w:p>
        </w:tc>
        <w:tc>
          <w:tcPr>
            <w:tcW w:w="2693" w:type="dxa"/>
            <w:gridSpan w:val="2"/>
          </w:tcPr>
          <w:p w14:paraId="5272881B" w14:textId="7524FE4C" w:rsidR="008A0A1C" w:rsidRPr="007F7FA4" w:rsidRDefault="008A0A1C" w:rsidP="007F7F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1.1.</w:t>
            </w:r>
            <w:r w:rsidR="007F7FA4" w:rsidRPr="007F7FA4">
              <w:rPr>
                <w:sz w:val="21"/>
                <w:szCs w:val="21"/>
                <w:lang w:val="kk-KZ"/>
              </w:rPr>
              <w:t>Геоинтеллект ұғымын және оның геоақпараттық ғылымдағы орнын сипаттайды және түсіндіреді.</w:t>
            </w:r>
          </w:p>
        </w:tc>
      </w:tr>
      <w:tr w:rsidR="008A0A1C" w:rsidRPr="007F7FA4" w14:paraId="23C41C40" w14:textId="77777777" w:rsidTr="005F4D1D">
        <w:trPr>
          <w:trHeight w:val="252"/>
        </w:trPr>
        <w:tc>
          <w:tcPr>
            <w:tcW w:w="2411" w:type="dxa"/>
            <w:vMerge/>
          </w:tcPr>
          <w:p w14:paraId="3630F8BE" w14:textId="77777777" w:rsidR="008A0A1C" w:rsidRPr="00660F74" w:rsidRDefault="008A0A1C" w:rsidP="008A0A1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8A0A1C" w:rsidRPr="005F4D1D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5FE9C6E" w14:textId="05A500D3" w:rsidR="008A0A1C" w:rsidRPr="007F7FA4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 w:rsidRPr="00EE51BE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>.</w:t>
            </w:r>
            <w:r w:rsidR="005C5C58" w:rsidRPr="005C5C58">
              <w:rPr>
                <w:lang w:val="kk-KZ"/>
              </w:rPr>
              <w:t xml:space="preserve"> </w:t>
            </w:r>
            <w:r w:rsidR="007F7FA4" w:rsidRPr="007F7FA4">
              <w:rPr>
                <w:sz w:val="20"/>
                <w:szCs w:val="20"/>
                <w:lang w:val="kk-KZ"/>
              </w:rPr>
              <w:t xml:space="preserve">Кеңістіктік деректерді интеллектуалды өңдеудің негізгі әдістерін </w:t>
            </w:r>
            <w:r w:rsidR="007F7FA4" w:rsidRPr="007F7FA4">
              <w:rPr>
                <w:sz w:val="20"/>
                <w:szCs w:val="20"/>
                <w:lang w:val="kk-KZ"/>
              </w:rPr>
              <w:t>си</w:t>
            </w:r>
            <w:r w:rsidR="007F7FA4">
              <w:rPr>
                <w:sz w:val="20"/>
                <w:szCs w:val="20"/>
                <w:lang w:val="kk-KZ"/>
              </w:rPr>
              <w:t>паттайды</w:t>
            </w:r>
          </w:p>
        </w:tc>
      </w:tr>
      <w:tr w:rsidR="008A0A1C" w:rsidRPr="007F7FA4" w14:paraId="5565234B" w14:textId="77777777" w:rsidTr="005F4D1D">
        <w:trPr>
          <w:trHeight w:val="196"/>
        </w:trPr>
        <w:tc>
          <w:tcPr>
            <w:tcW w:w="2411" w:type="dxa"/>
            <w:vMerge/>
          </w:tcPr>
          <w:p w14:paraId="30CFA864" w14:textId="77777777" w:rsidR="008A0A1C" w:rsidRPr="00660F74" w:rsidRDefault="008A0A1C" w:rsidP="008A0A1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97BC19F" w14:textId="77777777" w:rsidR="008A0A1C" w:rsidRPr="005F4D1D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BBFBA92" w14:textId="574821B0" w:rsidR="008A0A1C" w:rsidRPr="007F7FA4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1.3.</w:t>
            </w:r>
            <w:r w:rsidR="003D005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Геоинтеллект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 xml:space="preserve"> модельдерінің ғылыми негіздерін түсіндіреді және олардың қолдану салаларын</w:t>
            </w:r>
            <w:r w:rsidR="007F7FA4">
              <w:rPr>
                <w:sz w:val="20"/>
                <w:szCs w:val="20"/>
                <w:lang w:val="kk-KZ"/>
              </w:rPr>
              <w:t xml:space="preserve"> талқылайды</w:t>
            </w:r>
          </w:p>
        </w:tc>
      </w:tr>
      <w:tr w:rsidR="008A0A1C" w:rsidRPr="007F7FA4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8A0A1C" w:rsidRPr="00F4291A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CE3460A" w14:textId="1D166D81" w:rsidR="003D005C" w:rsidRPr="007F7FA4" w:rsidRDefault="008A0A1C" w:rsidP="003D005C">
            <w:pPr>
              <w:contextualSpacing/>
              <w:jc w:val="both"/>
              <w:rPr>
                <w:lang w:val="kk-KZ"/>
              </w:rPr>
            </w:pPr>
            <w:r w:rsidRPr="00837014">
              <w:rPr>
                <w:sz w:val="20"/>
                <w:szCs w:val="20"/>
                <w:lang w:val="kk-KZ"/>
              </w:rPr>
              <w:t>2.</w:t>
            </w:r>
            <w:r w:rsidR="00B334D9">
              <w:rPr>
                <w:sz w:val="20"/>
                <w:szCs w:val="20"/>
                <w:lang w:val="kk-KZ"/>
              </w:rPr>
              <w:t xml:space="preserve"> </w:t>
            </w:r>
            <w:r w:rsidR="007F7FA4" w:rsidRPr="007F7FA4">
              <w:rPr>
                <w:sz w:val="20"/>
                <w:szCs w:val="20"/>
                <w:lang w:val="kk-KZ"/>
              </w:rPr>
              <w:t xml:space="preserve">Кеңістіктік деректерді машиналық оқыту және жасанды интеллект әдістерімен өңдеу тәсілдерін талдау негізінде,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геоинтеллект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 xml:space="preserve"> алгоритмдерін қолдану.</w:t>
            </w:r>
          </w:p>
          <w:p w14:paraId="6E8BBBC9" w14:textId="6602DB67" w:rsidR="008A0A1C" w:rsidRPr="00141397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1B00815" w14:textId="6E8E794F" w:rsidR="008A0A1C" w:rsidRPr="005C5C58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87058">
              <w:rPr>
                <w:sz w:val="20"/>
                <w:szCs w:val="20"/>
                <w:lang w:val="kk-KZ"/>
              </w:rPr>
              <w:t>2.1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F7FA4" w:rsidRPr="007F7FA4">
              <w:rPr>
                <w:sz w:val="20"/>
                <w:szCs w:val="20"/>
                <w:lang w:val="kk-KZ"/>
              </w:rPr>
              <w:t>Кеңістіктік деректерге машиналық оқыту алгоритмдерін қолданады.</w:t>
            </w:r>
          </w:p>
        </w:tc>
      </w:tr>
      <w:tr w:rsidR="008A0A1C" w:rsidRPr="007F7FA4" w14:paraId="6FD9613F" w14:textId="77777777" w:rsidTr="005F4D1D">
        <w:trPr>
          <w:trHeight w:val="240"/>
        </w:trPr>
        <w:tc>
          <w:tcPr>
            <w:tcW w:w="2411" w:type="dxa"/>
            <w:vMerge/>
          </w:tcPr>
          <w:p w14:paraId="0A8BC178" w14:textId="77777777" w:rsidR="008A0A1C" w:rsidRPr="00087058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8A0A1C" w:rsidRPr="00087058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9A2A679" w14:textId="51F14936" w:rsidR="008A0A1C" w:rsidRPr="005C5C58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87058">
              <w:rPr>
                <w:sz w:val="20"/>
                <w:szCs w:val="20"/>
                <w:lang w:val="kk-KZ"/>
              </w:rPr>
              <w:t>2.2</w:t>
            </w:r>
            <w:r w:rsid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Геоинтеллект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 xml:space="preserve"> әдістерін пайдаланып, кеңістіктік жіктеу және болжау есептерін орындайды.</w:t>
            </w:r>
          </w:p>
        </w:tc>
      </w:tr>
      <w:tr w:rsidR="008A0A1C" w:rsidRPr="007F7FA4" w14:paraId="6E14ADD7" w14:textId="77777777" w:rsidTr="00084524">
        <w:trPr>
          <w:trHeight w:val="251"/>
        </w:trPr>
        <w:tc>
          <w:tcPr>
            <w:tcW w:w="2411" w:type="dxa"/>
            <w:vMerge/>
          </w:tcPr>
          <w:p w14:paraId="0B6F6FB7" w14:textId="77777777" w:rsidR="008A0A1C" w:rsidRPr="00087058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D1D87C9" w14:textId="77777777" w:rsidR="008A0A1C" w:rsidRPr="00087058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58F1F" w14:textId="7E62058B" w:rsidR="008A0A1C" w:rsidRPr="005C5C58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  <w:r w:rsidRPr="00EE51BE">
              <w:rPr>
                <w:sz w:val="20"/>
                <w:szCs w:val="20"/>
                <w:lang w:val="kk-KZ"/>
              </w:rPr>
              <w:t xml:space="preserve">. </w:t>
            </w:r>
            <w:r w:rsidR="007F7FA4" w:rsidRPr="007F7FA4">
              <w:rPr>
                <w:sz w:val="20"/>
                <w:szCs w:val="20"/>
                <w:lang w:val="kk-KZ"/>
              </w:rPr>
              <w:t>Қолданылған алгоритмдердің тиімділігін сараптайды және салыстырады.</w:t>
            </w:r>
          </w:p>
          <w:p w14:paraId="00EF0EBA" w14:textId="3CC4B2A1" w:rsidR="008A0A1C" w:rsidRPr="005F4D1D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0A1C" w:rsidRPr="007F7FA4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8A0A1C" w:rsidRPr="00087058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1BF629E" w14:textId="526BF0AD" w:rsidR="003D005C" w:rsidRPr="007F7FA4" w:rsidRDefault="008A0A1C" w:rsidP="003D005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Геоинтеллект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 xml:space="preserve"> әдістерін геоақпараттық жүйелерде қолдану принциптерін талдау арқылы, интеллектуалды кеңістіктік модельдер құрастыру және алынған нәтижелерді бағалау.</w:t>
            </w:r>
          </w:p>
          <w:p w14:paraId="6458780B" w14:textId="7636F686" w:rsidR="008A0A1C" w:rsidRPr="00202024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1021E48" w14:textId="1DE126D6" w:rsidR="008A0A1C" w:rsidRPr="007F7FA4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31DF0">
              <w:rPr>
                <w:sz w:val="20"/>
                <w:szCs w:val="20"/>
                <w:lang w:val="kk-KZ"/>
              </w:rPr>
              <w:t>3.</w:t>
            </w:r>
            <w:r w:rsidR="00B334D9" w:rsidRPr="00B334D9">
              <w:rPr>
                <w:sz w:val="20"/>
                <w:szCs w:val="20"/>
                <w:lang w:val="kk-KZ"/>
              </w:rPr>
              <w:t>1.</w:t>
            </w:r>
            <w:r w:rsid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Геоинтеллект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 xml:space="preserve"> әдістері негізінде интеллектуалды кеңістіктік модельдер құрастырады.</w:t>
            </w:r>
          </w:p>
        </w:tc>
      </w:tr>
      <w:tr w:rsidR="008A0A1C" w:rsidRPr="007F7FA4" w14:paraId="219BA814" w14:textId="77777777" w:rsidTr="005F4D1D">
        <w:trPr>
          <w:trHeight w:val="420"/>
        </w:trPr>
        <w:tc>
          <w:tcPr>
            <w:tcW w:w="2411" w:type="dxa"/>
            <w:vMerge/>
          </w:tcPr>
          <w:p w14:paraId="5E63D47E" w14:textId="77777777" w:rsidR="008A0A1C" w:rsidRPr="00031DF0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8A0A1C" w:rsidRPr="00031DF0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A693825" w14:textId="55DDB02C" w:rsidR="008A0A1C" w:rsidRPr="007F7FA4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31DF0">
              <w:rPr>
                <w:sz w:val="20"/>
                <w:szCs w:val="20"/>
                <w:lang w:val="kk-KZ"/>
              </w:rPr>
              <w:t>3.2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. </w:t>
            </w:r>
            <w:r w:rsidR="007F7FA4" w:rsidRPr="007F7FA4">
              <w:rPr>
                <w:sz w:val="20"/>
                <w:szCs w:val="20"/>
                <w:lang w:val="kk-KZ"/>
              </w:rPr>
              <w:t xml:space="preserve">Құрылған модельдерді ГАЖ ортасына енгізіп, нәтижелерді </w:t>
            </w:r>
            <w:proofErr w:type="spellStart"/>
            <w:r w:rsidR="007F7FA4" w:rsidRPr="007F7FA4">
              <w:rPr>
                <w:sz w:val="20"/>
                <w:szCs w:val="20"/>
                <w:lang w:val="kk-KZ"/>
              </w:rPr>
              <w:t>визуализациялайды</w:t>
            </w:r>
            <w:proofErr w:type="spellEnd"/>
            <w:r w:rsidR="007F7FA4" w:rsidRPr="007F7FA4">
              <w:rPr>
                <w:sz w:val="20"/>
                <w:szCs w:val="20"/>
                <w:lang w:val="kk-KZ"/>
              </w:rPr>
              <w:t>.</w:t>
            </w:r>
          </w:p>
        </w:tc>
      </w:tr>
      <w:tr w:rsidR="008A0A1C" w:rsidRPr="007F7FA4" w14:paraId="5F2ACCB0" w14:textId="77777777" w:rsidTr="00C72CC3">
        <w:trPr>
          <w:trHeight w:val="1682"/>
        </w:trPr>
        <w:tc>
          <w:tcPr>
            <w:tcW w:w="2411" w:type="dxa"/>
            <w:vMerge/>
          </w:tcPr>
          <w:p w14:paraId="7FD0CE6C" w14:textId="77777777" w:rsidR="008A0A1C" w:rsidRPr="00031DF0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88C13D4" w14:textId="77777777" w:rsidR="008A0A1C" w:rsidRPr="00031DF0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0E1529C" w14:textId="7D4A51BD" w:rsidR="008A0A1C" w:rsidRPr="005F4D1D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31DF0">
              <w:rPr>
                <w:sz w:val="20"/>
                <w:szCs w:val="20"/>
                <w:lang w:val="kk-KZ"/>
              </w:rPr>
              <w:t>3.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3. </w:t>
            </w:r>
            <w:r w:rsidR="007F7FA4" w:rsidRPr="007F7FA4">
              <w:rPr>
                <w:sz w:val="20"/>
                <w:szCs w:val="20"/>
                <w:lang w:val="kk-KZ"/>
              </w:rPr>
              <w:t>Алынған нәтижелердің дәлдігін бағалайды және қорытынды жасайды.</w:t>
            </w:r>
          </w:p>
        </w:tc>
      </w:tr>
      <w:tr w:rsidR="00CF275E" w:rsidRPr="007F7FA4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084524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84524">
              <w:rPr>
                <w:b/>
                <w:sz w:val="20"/>
                <w:szCs w:val="20"/>
                <w:lang w:val="kk-KZ"/>
              </w:rPr>
              <w:t>Пререквизи</w:t>
            </w:r>
            <w:r w:rsidR="008F66D7" w:rsidRPr="00660F74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08452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1D1801B" w:rsidR="00A02A85" w:rsidRPr="007F7FA4" w:rsidRDefault="007F7FA4" w:rsidP="00B77F6B">
            <w:pPr>
              <w:rPr>
                <w:sz w:val="20"/>
                <w:szCs w:val="20"/>
                <w:lang w:val="kk-KZ"/>
              </w:rPr>
            </w:pPr>
            <w:r w:rsidRPr="007F7FA4">
              <w:rPr>
                <w:sz w:val="20"/>
                <w:szCs w:val="20"/>
                <w:lang w:val="kk-KZ"/>
              </w:rPr>
              <w:t>ГАЖ негіздері, Картография, Қашықтан зондтау негіздері</w:t>
            </w:r>
          </w:p>
        </w:tc>
      </w:tr>
      <w:tr w:rsidR="00CF275E" w:rsidRPr="007F7FA4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660F74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84524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8F66D7" w:rsidRPr="00660F74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E9A7FEE" w:rsidR="00A02A85" w:rsidRPr="007F7FA4" w:rsidRDefault="007F7FA4" w:rsidP="00B77F6B">
            <w:pPr>
              <w:rPr>
                <w:sz w:val="20"/>
                <w:szCs w:val="20"/>
                <w:lang w:val="kk-KZ"/>
              </w:rPr>
            </w:pPr>
            <w:r w:rsidRPr="007F7FA4">
              <w:rPr>
                <w:sz w:val="20"/>
                <w:szCs w:val="20"/>
                <w:lang w:val="kk-KZ"/>
              </w:rPr>
              <w:t xml:space="preserve">Қолданбалы ГАЖ, Кеңістіктік деректерді талдау,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Геомодельдеу</w:t>
            </w:r>
            <w:proofErr w:type="spellEnd"/>
          </w:p>
        </w:tc>
      </w:tr>
      <w:tr w:rsidR="00931DE8" w:rsidRPr="005C5C58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660F74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084524">
              <w:rPr>
                <w:b/>
                <w:sz w:val="20"/>
                <w:szCs w:val="20"/>
                <w:lang w:val="kk-KZ"/>
              </w:rPr>
              <w:t>ресурс</w:t>
            </w:r>
            <w:r w:rsidRPr="00660F74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6B2779D9" w:rsidR="00A02A85" w:rsidRDefault="008F66D7" w:rsidP="00B77F6B">
            <w:pPr>
              <w:rPr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644110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14:paraId="53FD4332" w14:textId="1A7A3983" w:rsidR="00583240" w:rsidRDefault="00A80304" w:rsidP="00B77F6B">
            <w:pPr>
              <w:rPr>
                <w:sz w:val="20"/>
                <w:szCs w:val="20"/>
                <w:lang w:val="kk-KZ"/>
              </w:rPr>
            </w:pPr>
            <w:r w:rsidRPr="00A80304">
              <w:rPr>
                <w:b/>
                <w:sz w:val="20"/>
                <w:szCs w:val="20"/>
                <w:lang w:val="kk-KZ"/>
              </w:rPr>
              <w:t>Негізгі</w:t>
            </w:r>
            <w:r w:rsidR="00583240">
              <w:rPr>
                <w:sz w:val="20"/>
                <w:szCs w:val="20"/>
                <w:lang w:val="kk-KZ"/>
              </w:rPr>
              <w:t>:</w:t>
            </w:r>
          </w:p>
          <w:p w14:paraId="5EAD3706" w14:textId="386BCD75" w:rsidR="007F7FA4" w:rsidRPr="007F7FA4" w:rsidRDefault="007F7FA4" w:rsidP="007F7FA4">
            <w:pPr>
              <w:pStyle w:val="afe"/>
              <w:numPr>
                <w:ilvl w:val="0"/>
                <w:numId w:val="11"/>
              </w:numPr>
              <w:ind w:left="30" w:firstLine="330"/>
              <w:rPr>
                <w:sz w:val="20"/>
                <w:szCs w:val="20"/>
                <w:lang w:val="kk-KZ"/>
              </w:rPr>
            </w:pPr>
            <w:proofErr w:type="spellStart"/>
            <w:r w:rsidRPr="007F7FA4">
              <w:rPr>
                <w:sz w:val="20"/>
                <w:szCs w:val="20"/>
                <w:lang w:val="kk-KZ"/>
              </w:rPr>
              <w:t>Goodfellow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I.,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Bengio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Y.,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Courville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A. (2016).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Deep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Learning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. MIT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Press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>.</w:t>
            </w:r>
          </w:p>
          <w:p w14:paraId="3EC20B77" w14:textId="35729BF7" w:rsidR="007F7FA4" w:rsidRPr="007F7FA4" w:rsidRDefault="007F7FA4" w:rsidP="007F7FA4">
            <w:pPr>
              <w:pStyle w:val="afe"/>
              <w:numPr>
                <w:ilvl w:val="0"/>
                <w:numId w:val="11"/>
              </w:numPr>
              <w:ind w:left="30" w:firstLine="330"/>
              <w:rPr>
                <w:sz w:val="20"/>
                <w:szCs w:val="20"/>
                <w:lang w:val="kk-KZ"/>
              </w:rPr>
            </w:pPr>
            <w:proofErr w:type="spellStart"/>
            <w:r w:rsidRPr="007F7FA4">
              <w:rPr>
                <w:sz w:val="20"/>
                <w:szCs w:val="20"/>
                <w:lang w:val="kk-KZ"/>
              </w:rPr>
              <w:t>Zhu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X.,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Tuia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D.,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Mou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L.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et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al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. (2017).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Deep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Learning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in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Remote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Sensing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. IEEE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Geoscience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and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Remote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Sensing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Magazine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>.</w:t>
            </w:r>
          </w:p>
          <w:p w14:paraId="40583DD5" w14:textId="1DAC5A7E" w:rsidR="007F7FA4" w:rsidRPr="007F7FA4" w:rsidRDefault="007F7FA4" w:rsidP="007F7FA4">
            <w:pPr>
              <w:pStyle w:val="afe"/>
              <w:numPr>
                <w:ilvl w:val="0"/>
                <w:numId w:val="11"/>
              </w:numPr>
              <w:ind w:left="30" w:firstLine="330"/>
              <w:rPr>
                <w:sz w:val="20"/>
                <w:szCs w:val="20"/>
                <w:lang w:val="kk-KZ"/>
              </w:rPr>
            </w:pPr>
            <w:proofErr w:type="spellStart"/>
            <w:r w:rsidRPr="007F7FA4">
              <w:rPr>
                <w:sz w:val="20"/>
                <w:szCs w:val="20"/>
                <w:lang w:val="kk-KZ"/>
              </w:rPr>
              <w:t>Li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S.,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Dragicevic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S.,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Castro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F.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et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al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. (2020).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GeoAI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Where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Machine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Learning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Meets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GIS. ISPRS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International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Journal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Geo-Information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>.</w:t>
            </w:r>
          </w:p>
          <w:p w14:paraId="4CE1EC46" w14:textId="7EE2322D" w:rsidR="007F7FA4" w:rsidRPr="007F7FA4" w:rsidRDefault="007F7FA4" w:rsidP="007F7FA4">
            <w:pPr>
              <w:pStyle w:val="afe"/>
              <w:numPr>
                <w:ilvl w:val="0"/>
                <w:numId w:val="11"/>
              </w:numPr>
              <w:ind w:left="30" w:firstLine="330"/>
              <w:rPr>
                <w:sz w:val="20"/>
                <w:szCs w:val="20"/>
                <w:lang w:val="kk-KZ"/>
              </w:rPr>
            </w:pPr>
            <w:proofErr w:type="spellStart"/>
            <w:r w:rsidRPr="007F7FA4">
              <w:rPr>
                <w:sz w:val="20"/>
                <w:szCs w:val="20"/>
                <w:lang w:val="kk-KZ"/>
              </w:rPr>
              <w:t>Reichstein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M.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et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al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. (2019).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Deep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Learning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and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Process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Understanding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for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Data-driven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Earth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System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Science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Nature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>.</w:t>
            </w:r>
          </w:p>
          <w:p w14:paraId="688070BB" w14:textId="12321B10" w:rsidR="005C5C58" w:rsidRDefault="007F7FA4" w:rsidP="007F7FA4">
            <w:pPr>
              <w:numPr>
                <w:ilvl w:val="0"/>
                <w:numId w:val="11"/>
              </w:numPr>
              <w:ind w:left="30" w:firstLine="330"/>
              <w:rPr>
                <w:sz w:val="20"/>
                <w:szCs w:val="20"/>
                <w:lang w:val="kk-KZ"/>
              </w:rPr>
            </w:pPr>
            <w:proofErr w:type="spellStart"/>
            <w:r w:rsidRPr="007F7FA4">
              <w:rPr>
                <w:sz w:val="20"/>
                <w:szCs w:val="20"/>
                <w:lang w:val="kk-KZ"/>
              </w:rPr>
              <w:t>Janowicz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K.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et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al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. (2020).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GeoAI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Spatially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Explicit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Artificial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Intelligence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Techniques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for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Geographic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Knowledge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7FA4">
              <w:rPr>
                <w:sz w:val="20"/>
                <w:szCs w:val="20"/>
                <w:lang w:val="kk-KZ"/>
              </w:rPr>
              <w:t>Discovery</w:t>
            </w:r>
            <w:proofErr w:type="spellEnd"/>
            <w:r w:rsidRPr="007F7FA4">
              <w:rPr>
                <w:sz w:val="20"/>
                <w:szCs w:val="20"/>
                <w:lang w:val="kk-KZ"/>
              </w:rPr>
              <w:t>. IJGIS.</w:t>
            </w:r>
            <w:r w:rsidR="005C5C58" w:rsidRPr="005C5C58">
              <w:rPr>
                <w:sz w:val="20"/>
                <w:szCs w:val="20"/>
                <w:lang w:val="kk-KZ"/>
              </w:rPr>
              <w:t>.</w:t>
            </w:r>
          </w:p>
          <w:p w14:paraId="0305405A" w14:textId="41BC1BB9" w:rsidR="002314B2" w:rsidRDefault="002314B2" w:rsidP="007F7FA4">
            <w:pPr>
              <w:ind w:left="720"/>
              <w:rPr>
                <w:sz w:val="20"/>
                <w:szCs w:val="20"/>
                <w:lang w:val="kk-KZ"/>
              </w:rPr>
            </w:pPr>
            <w:r w:rsidRPr="00A80304">
              <w:rPr>
                <w:b/>
                <w:sz w:val="20"/>
                <w:szCs w:val="20"/>
                <w:lang w:val="kk-KZ"/>
              </w:rPr>
              <w:t>Қосымша</w:t>
            </w:r>
          </w:p>
          <w:p w14:paraId="14CE009E" w14:textId="77777777" w:rsidR="007F7FA4" w:rsidRPr="007F7FA4" w:rsidRDefault="007F7FA4" w:rsidP="007F7FA4">
            <w:pPr>
              <w:pStyle w:val="afe"/>
              <w:numPr>
                <w:ilvl w:val="0"/>
                <w:numId w:val="12"/>
              </w:numPr>
              <w:ind w:left="312" w:hanging="284"/>
              <w:rPr>
                <w:color w:val="000000" w:themeColor="text1"/>
                <w:sz w:val="20"/>
                <w:szCs w:val="20"/>
                <w:lang w:val="kk-KZ"/>
              </w:rPr>
            </w:pPr>
            <w:r w:rsidRPr="007F7FA4">
              <w:rPr>
                <w:sz w:val="20"/>
                <w:szCs w:val="20"/>
                <w:lang w:val="en-US"/>
              </w:rPr>
              <w:t xml:space="preserve">Zhang L., Zhang L., Du B. (2016). </w:t>
            </w:r>
            <w:r w:rsidRPr="007F7FA4">
              <w:rPr>
                <w:i/>
                <w:iCs/>
                <w:sz w:val="20"/>
                <w:szCs w:val="20"/>
                <w:lang w:val="en-US"/>
              </w:rPr>
              <w:t>Deep Learning for Remote Sensing Data.</w:t>
            </w:r>
            <w:r w:rsidRPr="007F7FA4">
              <w:rPr>
                <w:sz w:val="20"/>
                <w:szCs w:val="20"/>
                <w:lang w:val="en-US"/>
              </w:rPr>
              <w:t xml:space="preserve"> IEEE GRSM.</w:t>
            </w:r>
            <w:r w:rsidRPr="007F7FA4">
              <w:rPr>
                <w:sz w:val="20"/>
                <w:szCs w:val="20"/>
                <w:lang w:val="kk-KZ"/>
              </w:rPr>
              <w:t xml:space="preserve"> </w:t>
            </w:r>
          </w:p>
          <w:p w14:paraId="5A25399B" w14:textId="78E65647" w:rsidR="007F7FA4" w:rsidRPr="007F7FA4" w:rsidRDefault="007F7FA4" w:rsidP="007F7FA4">
            <w:pPr>
              <w:pStyle w:val="afe"/>
              <w:numPr>
                <w:ilvl w:val="0"/>
                <w:numId w:val="12"/>
              </w:numPr>
              <w:ind w:left="312" w:hanging="284"/>
              <w:rPr>
                <w:color w:val="000000" w:themeColor="text1"/>
                <w:sz w:val="20"/>
                <w:szCs w:val="20"/>
                <w:lang w:val="kk-KZ"/>
              </w:rPr>
            </w:pPr>
            <w:r w:rsidRPr="007F7FA4">
              <w:rPr>
                <w:color w:val="000000" w:themeColor="text1"/>
                <w:sz w:val="20"/>
                <w:szCs w:val="20"/>
                <w:lang w:val="en-US"/>
              </w:rPr>
              <w:t xml:space="preserve">ESRI White Paper (2023). </w:t>
            </w:r>
            <w:proofErr w:type="spellStart"/>
            <w:r w:rsidRPr="007F7FA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GeoAI</w:t>
            </w:r>
            <w:proofErr w:type="spellEnd"/>
            <w:r w:rsidRPr="007F7FA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and the Future of GIS.</w:t>
            </w:r>
          </w:p>
          <w:p w14:paraId="2A223D96" w14:textId="0D921902" w:rsidR="007F7FA4" w:rsidRPr="007F7FA4" w:rsidRDefault="007F7FA4" w:rsidP="007F7FA4">
            <w:pPr>
              <w:pStyle w:val="afe"/>
              <w:numPr>
                <w:ilvl w:val="0"/>
                <w:numId w:val="12"/>
              </w:numPr>
              <w:ind w:left="312" w:hanging="284"/>
              <w:rPr>
                <w:color w:val="000000" w:themeColor="text1"/>
                <w:sz w:val="20"/>
                <w:szCs w:val="20"/>
                <w:lang w:val="kk-KZ"/>
              </w:rPr>
            </w:pPr>
            <w:r w:rsidRPr="007F7FA4">
              <w:rPr>
                <w:rStyle w:val="aff3"/>
                <w:b w:val="0"/>
                <w:bCs w:val="0"/>
                <w:lang w:val="en-US"/>
              </w:rPr>
              <w:t>Copernicus &amp; AI Applications in Earth Observation (2022–2024)</w:t>
            </w:r>
            <w:r w:rsidRPr="007F7FA4">
              <w:rPr>
                <w:lang w:val="en-US"/>
              </w:rPr>
              <w:t xml:space="preserve"> – </w:t>
            </w:r>
            <w:proofErr w:type="spellStart"/>
            <w:r w:rsidRPr="007F7FA4">
              <w:t>ресми</w:t>
            </w:r>
            <w:proofErr w:type="spellEnd"/>
            <w:r w:rsidRPr="007F7FA4">
              <w:rPr>
                <w:lang w:val="en-US"/>
              </w:rPr>
              <w:t xml:space="preserve"> </w:t>
            </w:r>
            <w:proofErr w:type="spellStart"/>
            <w:r w:rsidRPr="007F7FA4">
              <w:t>есептер</w:t>
            </w:r>
            <w:proofErr w:type="spellEnd"/>
            <w:r w:rsidRPr="007F7FA4">
              <w:rPr>
                <w:lang w:val="en-US"/>
              </w:rPr>
              <w:t>.</w:t>
            </w:r>
          </w:p>
          <w:p w14:paraId="3EF5D5C2" w14:textId="1A3ABB04" w:rsidR="0041235C" w:rsidRPr="007F7FA4" w:rsidRDefault="00206C25" w:rsidP="007F7FA4">
            <w:pPr>
              <w:ind w:left="28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F7FA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7F7FA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7F7FA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321B4AC" w14:textId="3BD06926" w:rsidR="007B4C3A" w:rsidRPr="007F7FA4" w:rsidRDefault="007B4C3A" w:rsidP="007B4C3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5C5C5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C5C5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Геоақпараттық </w:t>
            </w:r>
            <w:proofErr w:type="spellStart"/>
            <w:r w:rsidR="005C5C58">
              <w:rPr>
                <w:bCs/>
                <w:color w:val="000000" w:themeColor="text1"/>
                <w:sz w:val="20"/>
                <w:szCs w:val="20"/>
                <w:lang w:val="kk-KZ"/>
              </w:rPr>
              <w:t>картографиялау</w:t>
            </w:r>
            <w:proofErr w:type="spellEnd"/>
            <w:r w:rsidR="005C5C5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зертханасы</w:t>
            </w:r>
            <w:r w:rsidR="005C5C5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C5C58" w:rsidRPr="007F7FA4">
              <w:rPr>
                <w:color w:val="000000" w:themeColor="text1"/>
                <w:sz w:val="20"/>
                <w:szCs w:val="20"/>
                <w:lang w:val="kk-KZ"/>
              </w:rPr>
              <w:t>304</w:t>
            </w:r>
          </w:p>
          <w:p w14:paraId="4F1D0F6A" w14:textId="5E9425A0" w:rsidR="007B4C3A" w:rsidRPr="002A64F5" w:rsidRDefault="005C5C58" w:rsidP="007B4C3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F7FA4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7B4C3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Геоақпараттық </w:t>
            </w:r>
            <w:proofErr w:type="spellStart"/>
            <w:r w:rsidR="007B4C3A">
              <w:rPr>
                <w:bCs/>
                <w:color w:val="000000" w:themeColor="text1"/>
                <w:sz w:val="20"/>
                <w:szCs w:val="20"/>
                <w:lang w:val="kk-KZ"/>
              </w:rPr>
              <w:t>картографиялау</w:t>
            </w:r>
            <w:proofErr w:type="spellEnd"/>
            <w:r w:rsidR="007B4C3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зертханасы</w:t>
            </w:r>
          </w:p>
          <w:p w14:paraId="3BFE465B" w14:textId="37B036E9" w:rsidR="00A02A85" w:rsidRPr="00660F74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60EC60F1" w:rsidR="00A02A85" w:rsidRPr="00060DFC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DF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A64F5" w:rsidRPr="00060DF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060DFC" w:rsidRPr="00060DFC">
              <w:rPr>
                <w:sz w:val="20"/>
                <w:szCs w:val="20"/>
                <w:lang w:val="kk-KZ"/>
              </w:rPr>
              <w:t>OpenStreetMap</w:t>
            </w:r>
            <w:proofErr w:type="spellEnd"/>
            <w:r w:rsidR="00060DFC" w:rsidRPr="009B4628">
              <w:rPr>
                <w:sz w:val="20"/>
                <w:szCs w:val="20"/>
                <w:lang w:val="kk-KZ"/>
              </w:rPr>
              <w:t xml:space="preserve"> </w:t>
            </w:r>
            <w:r w:rsidR="00060DFC">
              <w:rPr>
                <w:sz w:val="20"/>
                <w:szCs w:val="20"/>
                <w:lang w:val="kk-KZ"/>
              </w:rPr>
              <w:t>деректер базасы</w:t>
            </w:r>
          </w:p>
          <w:p w14:paraId="6F4B5C4E" w14:textId="5C864BC9" w:rsidR="002A64F5" w:rsidRPr="007F7FA4" w:rsidRDefault="00A02A85" w:rsidP="00B77F6B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060DFC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060DF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2A64F5" w:rsidRPr="00060DF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68D5" w:rsidRPr="00060DFC">
              <w:rPr>
                <w:bCs/>
                <w:color w:val="000000" w:themeColor="text1"/>
                <w:sz w:val="20"/>
                <w:szCs w:val="20"/>
                <w:lang w:val="kk-KZ"/>
              </w:rPr>
              <w:t>Әл-Фараби кітапханасы</w:t>
            </w:r>
            <w:r w:rsidR="005C5C58" w:rsidRPr="007F7FA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C5C58" w:rsidRPr="005C5C5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https://elib.kaznu.kz/book/234</w:t>
            </w:r>
            <w:r w:rsidR="005C5C58" w:rsidRPr="007F7FA4">
              <w:rPr>
                <w:bCs/>
                <w:color w:val="000000" w:themeColor="text1"/>
                <w:sz w:val="20"/>
                <w:szCs w:val="20"/>
                <w:lang w:val="kk-KZ"/>
              </w:rPr>
              <w:t>88</w:t>
            </w:r>
          </w:p>
          <w:p w14:paraId="6BE47A55" w14:textId="3871178A" w:rsidR="00A02A85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5C58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 w:rsidR="00206C25" w:rsidRPr="00660F74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336C547D" w14:textId="77777777" w:rsidR="005C5C58" w:rsidRPr="005C5C58" w:rsidRDefault="005C5C58" w:rsidP="005C5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C5C58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http</w:t>
            </w:r>
            <w:r w:rsidRPr="005C5C58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elibrary</w:t>
            </w:r>
            <w:proofErr w:type="spellEnd"/>
            <w:r w:rsidRPr="005C5C58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kaznu</w:t>
            </w:r>
            <w:proofErr w:type="spellEnd"/>
            <w:r w:rsidRPr="005C5C58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kz</w:t>
            </w:r>
            <w:proofErr w:type="spellEnd"/>
            <w:r w:rsidRPr="005C5C58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  <w:p w14:paraId="5DF21042" w14:textId="77777777" w:rsidR="005C5C58" w:rsidRPr="005C5C58" w:rsidRDefault="005C5C58" w:rsidP="005C5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2. http://glcf.umd.edu/ Global Land Cover Facility. 3http://www.usgs.gov/pubprod/ Maps, Imagery, and Publications.</w:t>
            </w:r>
          </w:p>
          <w:p w14:paraId="475A26F9" w14:textId="2A668D71" w:rsidR="005C5C58" w:rsidRPr="005C5C58" w:rsidRDefault="005C5C58" w:rsidP="005C5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C5C58">
              <w:rPr>
                <w:color w:val="000000" w:themeColor="text1"/>
                <w:sz w:val="20"/>
                <w:szCs w:val="20"/>
              </w:rPr>
              <w:t xml:space="preserve">4. </w:t>
            </w:r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http</w:t>
            </w:r>
            <w:r w:rsidRPr="005C5C58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earthexplorer</w:t>
            </w:r>
            <w:proofErr w:type="spellEnd"/>
            <w:r w:rsidRPr="005C5C58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usgs</w:t>
            </w:r>
            <w:proofErr w:type="spellEnd"/>
            <w:r w:rsidRPr="005C5C58">
              <w:rPr>
                <w:color w:val="000000" w:themeColor="text1"/>
                <w:sz w:val="20"/>
                <w:szCs w:val="20"/>
              </w:rPr>
              <w:t>.</w:t>
            </w:r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gov</w:t>
            </w:r>
            <w:r w:rsidRPr="005C5C58">
              <w:rPr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Pr="005C5C58">
              <w:rPr>
                <w:color w:val="000000" w:themeColor="text1"/>
                <w:sz w:val="20"/>
                <w:szCs w:val="20"/>
                <w:lang w:val="en-US"/>
              </w:rPr>
              <w:t>EarthExplorer</w:t>
            </w:r>
            <w:proofErr w:type="spellEnd"/>
            <w:r w:rsidRPr="005C5C58">
              <w:rPr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5C5C58">
              <w:rPr>
                <w:color w:val="000000" w:themeColor="text1"/>
                <w:sz w:val="20"/>
                <w:szCs w:val="20"/>
              </w:rPr>
              <w:t xml:space="preserve"> база с описанием различных систем</w:t>
            </w:r>
          </w:p>
          <w:p w14:paraId="30BA8672" w14:textId="3B5BE797" w:rsidR="00A02A85" w:rsidRPr="00660F74" w:rsidRDefault="00A02A85" w:rsidP="00941B6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6C2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</w:p>
          <w:p w14:paraId="2F8291E5" w14:textId="77777777" w:rsidR="00941B60" w:rsidRPr="007F7FA4" w:rsidRDefault="00941B60" w:rsidP="00941B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en-US"/>
              </w:rPr>
              <w:t>ArcGIS</w:t>
            </w:r>
          </w:p>
          <w:p w14:paraId="2E17C632" w14:textId="77777777" w:rsidR="00A02A85" w:rsidRPr="007F7FA4" w:rsidRDefault="00941B60" w:rsidP="0094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F7FA4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en-US"/>
              </w:rPr>
              <w:t>QGIS</w:t>
            </w:r>
          </w:p>
          <w:p w14:paraId="56112C75" w14:textId="65FC5270" w:rsidR="00701762" w:rsidRPr="007F7FA4" w:rsidRDefault="00B334D9" w:rsidP="0094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F7FA4">
              <w:rPr>
                <w:color w:val="000000"/>
                <w:sz w:val="20"/>
                <w:szCs w:val="20"/>
              </w:rPr>
              <w:t>3</w:t>
            </w:r>
            <w:r w:rsidR="00701762" w:rsidRPr="007F7FA4">
              <w:rPr>
                <w:color w:val="000000"/>
                <w:sz w:val="20"/>
                <w:szCs w:val="20"/>
              </w:rPr>
              <w:t xml:space="preserve">. </w:t>
            </w:r>
            <w:r w:rsidRPr="00B334D9">
              <w:rPr>
                <w:color w:val="000000"/>
                <w:sz w:val="20"/>
                <w:szCs w:val="20"/>
                <w:lang w:val="en-CA"/>
              </w:rPr>
              <w:t>Global</w:t>
            </w:r>
            <w:r w:rsidRPr="007F7FA4">
              <w:rPr>
                <w:color w:val="000000"/>
                <w:sz w:val="20"/>
                <w:szCs w:val="20"/>
              </w:rPr>
              <w:t xml:space="preserve"> </w:t>
            </w:r>
            <w:r w:rsidRPr="00B334D9">
              <w:rPr>
                <w:color w:val="000000"/>
                <w:sz w:val="20"/>
                <w:szCs w:val="20"/>
                <w:lang w:val="en-CA"/>
              </w:rPr>
              <w:t>Mapper</w:t>
            </w:r>
          </w:p>
        </w:tc>
      </w:tr>
    </w:tbl>
    <w:p w14:paraId="10F6F5FC" w14:textId="728AC2A2" w:rsidR="00A02A85" w:rsidRPr="007F7FA4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701762" w:rsidRDefault="00C504DA" w:rsidP="004E7F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701762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9D6F07" w:rsidRDefault="00C504DA" w:rsidP="00B77F6B">
            <w:pPr>
              <w:jc w:val="both"/>
              <w:rPr>
                <w:sz w:val="20"/>
                <w:szCs w:val="20"/>
                <w:lang w:val="en-US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</w:t>
            </w:r>
            <w:r w:rsidRPr="00701762">
              <w:rPr>
                <w:sz w:val="20"/>
                <w:szCs w:val="20"/>
                <w:lang w:val="en-US"/>
              </w:rPr>
              <w:t>-</w:t>
            </w:r>
            <w:r w:rsidRPr="00C504DA">
              <w:rPr>
                <w:sz w:val="20"/>
                <w:szCs w:val="20"/>
              </w:rPr>
              <w:t>Фараби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701762">
              <w:rPr>
                <w:sz w:val="20"/>
                <w:szCs w:val="20"/>
                <w:lang w:val="en-US"/>
              </w:rPr>
              <w:t>-</w:t>
            </w:r>
            <w:r w:rsidRPr="00C504D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70176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70176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70176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9D6F07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9D6F07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9D6F07">
              <w:rPr>
                <w:sz w:val="20"/>
                <w:szCs w:val="20"/>
                <w:lang w:val="en-US"/>
              </w:rPr>
              <w:t>.</w:t>
            </w:r>
            <w:r w:rsidR="003C747F" w:rsidRPr="009D6F07">
              <w:rPr>
                <w:sz w:val="20"/>
                <w:szCs w:val="20"/>
                <w:lang w:val="en-US"/>
              </w:rPr>
              <w:t xml:space="preserve"> </w:t>
            </w:r>
          </w:p>
          <w:p w14:paraId="0772F1DD" w14:textId="77777777" w:rsidR="00AD23BE" w:rsidRPr="009D6F07" w:rsidRDefault="00C504DA" w:rsidP="00B845E9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.</w:t>
            </w:r>
          </w:p>
          <w:p w14:paraId="6E7AB747" w14:textId="52CC6CB3" w:rsidR="00AD23BE" w:rsidRPr="009D6F07" w:rsidRDefault="001141CC" w:rsidP="00B845E9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b/>
                <w:bCs/>
                <w:sz w:val="20"/>
                <w:szCs w:val="20"/>
              </w:rPr>
              <w:t>мен</w:t>
            </w:r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r w:rsidRPr="001141CC">
              <w:rPr>
                <w:sz w:val="20"/>
                <w:szCs w:val="20"/>
              </w:rPr>
              <w:t>Ол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141CC">
              <w:rPr>
                <w:sz w:val="20"/>
                <w:szCs w:val="20"/>
              </w:rPr>
              <w:t>техникалық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.</w:t>
            </w:r>
          </w:p>
          <w:p w14:paraId="193338C6" w14:textId="6CCDABE6" w:rsidR="00AD23BE" w:rsidRPr="009D6F07" w:rsidRDefault="001141CC" w:rsidP="00B845E9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.</w:t>
            </w:r>
          </w:p>
          <w:p w14:paraId="0F00C53A" w14:textId="339D055A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9D6F07">
              <w:rPr>
                <w:rStyle w:val="af9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9D6F07">
              <w:rPr>
                <w:rStyle w:val="af9"/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r w:rsidR="003A1D63">
              <w:rPr>
                <w:rStyle w:val="af9"/>
                <w:sz w:val="20"/>
                <w:szCs w:val="20"/>
                <w:lang w:val="kk-KZ"/>
              </w:rPr>
              <w:t>С</w:t>
            </w:r>
            <w:r>
              <w:rPr>
                <w:rStyle w:val="af9"/>
                <w:sz w:val="20"/>
                <w:szCs w:val="20"/>
                <w:lang w:val="kk-KZ"/>
              </w:rPr>
              <w:t>ӨЖ</w:t>
            </w:r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. </w:t>
            </w:r>
            <w:r w:rsidRPr="00B845E9">
              <w:rPr>
                <w:rStyle w:val="af9"/>
                <w:sz w:val="20"/>
                <w:szCs w:val="20"/>
              </w:rPr>
              <w:t>Плагиат</w:t>
            </w:r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lastRenderedPageBreak/>
              <w:t xml:space="preserve">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29E6CE3" w:rsidR="60305B69" w:rsidRPr="00BA6437" w:rsidRDefault="00311527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>
              <w:rPr>
                <w:sz w:val="20"/>
                <w:szCs w:val="20"/>
                <w:lang w:val="kk-KZ"/>
              </w:rPr>
              <w:t>mail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: </w:t>
            </w:r>
            <w:hyperlink r:id="rId11" w:history="1">
              <w:r w:rsidR="004E555E" w:rsidRPr="00762DAC">
                <w:rPr>
                  <w:rStyle w:val="af9"/>
                  <w:b/>
                  <w:sz w:val="20"/>
                  <w:szCs w:val="20"/>
                  <w:lang w:val="kk-KZ"/>
                </w:rPr>
                <w:t xml:space="preserve"> m.bakhyt66@gmail.com 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="00E665AB">
              <w:rPr>
                <w:b/>
                <w:color w:val="000000" w:themeColor="text1"/>
                <w:sz w:val="20"/>
                <w:szCs w:val="20"/>
                <w:lang w:val="kk-KZ"/>
              </w:rPr>
              <w:t>+7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7</w:t>
            </w:r>
            <w:r w:rsidR="004E555E" w:rsidRPr="004E555E">
              <w:rPr>
                <w:b/>
                <w:color w:val="000000" w:themeColor="text1"/>
                <w:sz w:val="20"/>
                <w:szCs w:val="20"/>
                <w:lang w:val="kk-KZ"/>
              </w:rPr>
              <w:t>083776304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WhatsApp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)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немесе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Zoom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: </w:t>
            </w:r>
            <w:hyperlink r:id="rId12" w:history="1">
              <w:r w:rsidR="004E555E" w:rsidRPr="00762DAC">
                <w:rPr>
                  <w:rStyle w:val="af9"/>
                  <w:sz w:val="20"/>
                  <w:szCs w:val="20"/>
                  <w:lang w:val="kk-KZ"/>
                </w:rPr>
                <w:t>https://us05web.zoom.us/j/3317024253?pwd=vIRIdEkVuSvP78uDzrc5TSqA4EOKau.1</w:t>
              </w:r>
            </w:hyperlink>
            <w:r w:rsidR="004E55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байланыс арқылы көмек ала алады.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A74F8BE" w:rsidR="00F24096" w:rsidRPr="0057701D" w:rsidRDefault="00992B40" w:rsidP="0031152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A119D4">
              <w:rPr>
                <w:b/>
                <w:bCs/>
                <w:sz w:val="16"/>
                <w:szCs w:val="16"/>
              </w:rPr>
              <w:t>Балдардың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сандық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эквиваленті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Пайыздық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мазмұны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Дәстүрлі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жүйе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бойынша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13A2D60A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 w:rsidR="003A1D63">
              <w:rPr>
                <w:bCs/>
                <w:sz w:val="16"/>
                <w:szCs w:val="16"/>
                <w:lang w:val="kk-KZ"/>
              </w:rPr>
              <w:t>С</w:t>
            </w:r>
            <w:r>
              <w:rPr>
                <w:bCs/>
                <w:sz w:val="16"/>
                <w:szCs w:val="16"/>
                <w:lang w:val="kk-KZ"/>
              </w:rPr>
              <w:t>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128D0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0003ED68" w:rsidR="00B8693A" w:rsidRPr="00EF2E8A" w:rsidRDefault="00EE0F16" w:rsidP="00C850DF">
            <w:pPr>
              <w:jc w:val="both"/>
              <w:rPr>
                <w:sz w:val="16"/>
                <w:szCs w:val="16"/>
                <w:lang w:val="kk-KZ"/>
              </w:rPr>
            </w:pPr>
            <w:r w:rsidRPr="00EF2E8A"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 w:rsidRPr="00EF2E8A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 w:rsidRPr="00EF2E8A">
              <w:rPr>
                <w:b/>
                <w:sz w:val="16"/>
                <w:szCs w:val="16"/>
                <w:lang w:val="kk-KZ"/>
              </w:rPr>
              <w:t xml:space="preserve"> және</w:t>
            </w:r>
            <w:r w:rsidRPr="00EF2E8A">
              <w:rPr>
                <w:b/>
                <w:sz w:val="16"/>
                <w:szCs w:val="16"/>
              </w:rPr>
              <w:t xml:space="preserve"> </w:t>
            </w:r>
            <w:r w:rsidR="000F5866" w:rsidRPr="00EF2E8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9D79F38" w:rsidR="00B8693A" w:rsidRPr="00EF2E8A" w:rsidRDefault="000F5866" w:rsidP="00C850DF">
            <w:pPr>
              <w:rPr>
                <w:sz w:val="16"/>
                <w:szCs w:val="16"/>
                <w:u w:val="single"/>
                <w:lang w:val="kk-KZ"/>
              </w:rPr>
            </w:pPr>
            <w:r w:rsidRPr="00EF2E8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EF2E8A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EF2E8A">
              <w:rPr>
                <w:sz w:val="16"/>
                <w:szCs w:val="16"/>
              </w:rPr>
              <w:t>Дәрістердегі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EF2E8A" w:rsidRDefault="00EC2901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EF2E8A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EF2E8A">
              <w:rPr>
                <w:sz w:val="16"/>
                <w:szCs w:val="16"/>
              </w:rPr>
              <w:t>Практикалық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сабақтарда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жұмыс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істеу</w:t>
            </w:r>
            <w:proofErr w:type="spellEnd"/>
            <w:r w:rsidRPr="00EF2E8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5117B490" w:rsidR="000E3AA2" w:rsidRPr="00EF2E8A" w:rsidRDefault="00EF2E8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EF2E8A" w:rsidRDefault="00C82184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  <w:lang w:val="kk-KZ"/>
              </w:rPr>
              <w:t>Өзіндік жұмысы</w:t>
            </w:r>
            <w:r w:rsidRPr="00EF2E8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68BE9112" w:rsidR="00C82184" w:rsidRPr="00EF2E8A" w:rsidRDefault="00EF2E8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2E8A">
              <w:rPr>
                <w:sz w:val="16"/>
                <w:szCs w:val="16"/>
              </w:rPr>
              <w:t>21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EF2E8A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EF2E8A">
              <w:rPr>
                <w:sz w:val="16"/>
                <w:szCs w:val="16"/>
              </w:rPr>
              <w:t>Жобалық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және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шығармашылық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қызмет</w:t>
            </w:r>
            <w:proofErr w:type="spellEnd"/>
            <w:r w:rsidRPr="00EF2E8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E9F691C" w:rsidR="00C82184" w:rsidRPr="00EF2E8A" w:rsidRDefault="00EF2E8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EF2E8A" w:rsidRDefault="00C82184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F2E8A">
              <w:rPr>
                <w:sz w:val="16"/>
                <w:szCs w:val="16"/>
              </w:rPr>
              <w:t>(</w:t>
            </w:r>
            <w:proofErr w:type="spellStart"/>
            <w:r w:rsidRPr="00EF2E8A"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EF2E8A"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EF2E8A" w:rsidRDefault="00C82184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EF2E8A" w:rsidRDefault="005337E5" w:rsidP="00C82184">
            <w:pPr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  <w:lang w:val="kk-KZ"/>
              </w:rPr>
              <w:t>ЖИЫНТЫҒЫ</w:t>
            </w:r>
            <w:r w:rsidRPr="00EF2E8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EF2E8A" w:rsidRDefault="005337E5" w:rsidP="00C82184">
            <w:pPr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CE1988" w:rsidRPr="00CE1988" w14:paraId="70D56BBA" w14:textId="77777777" w:rsidTr="79E482F3">
        <w:tc>
          <w:tcPr>
            <w:tcW w:w="1135" w:type="dxa"/>
          </w:tcPr>
          <w:p w14:paraId="492C7304" w14:textId="78246349" w:rsidR="008642A4" w:rsidRPr="00CE1988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CE1988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CE1988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CE1988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E1988">
              <w:rPr>
                <w:b/>
                <w:sz w:val="20"/>
                <w:szCs w:val="20"/>
              </w:rPr>
              <w:t>Макс</w:t>
            </w:r>
            <w:r w:rsidR="00EB165C" w:rsidRPr="00CE1988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E1988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E1988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E1988" w:rsidRPr="00CE1988" w14:paraId="352B8DBD" w14:textId="77777777" w:rsidTr="79E482F3">
        <w:tc>
          <w:tcPr>
            <w:tcW w:w="10509" w:type="dxa"/>
            <w:gridSpan w:val="4"/>
          </w:tcPr>
          <w:p w14:paraId="576E1514" w14:textId="124D2231" w:rsidR="008642A4" w:rsidRPr="00CE1988" w:rsidRDefault="001842CB" w:rsidP="0018510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1-</w:t>
            </w:r>
            <w:r w:rsidR="00D02132">
              <w:rPr>
                <w:b/>
                <w:bCs/>
                <w:sz w:val="20"/>
                <w:szCs w:val="20"/>
              </w:rPr>
              <w:t xml:space="preserve">МОДУЛЬ </w:t>
            </w:r>
            <w:proofErr w:type="spellStart"/>
            <w:r w:rsidR="007F7FA4">
              <w:t>Геоинтеллекттің</w:t>
            </w:r>
            <w:proofErr w:type="spellEnd"/>
            <w:r w:rsidR="007F7FA4">
              <w:t xml:space="preserve"> </w:t>
            </w:r>
            <w:proofErr w:type="spellStart"/>
            <w:r w:rsidR="007F7FA4">
              <w:t>теориялық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әдістемелік</w:t>
            </w:r>
            <w:proofErr w:type="spellEnd"/>
            <w:r w:rsidR="007F7FA4">
              <w:t xml:space="preserve"> </w:t>
            </w:r>
            <w:proofErr w:type="spellStart"/>
            <w:r w:rsidR="007F7FA4">
              <w:t>негіздері</w:t>
            </w:r>
            <w:proofErr w:type="spellEnd"/>
          </w:p>
        </w:tc>
      </w:tr>
      <w:tr w:rsidR="008A0A1C" w:rsidRPr="00CE1988" w14:paraId="764A4D7C" w14:textId="77777777" w:rsidTr="79E482F3">
        <w:tc>
          <w:tcPr>
            <w:tcW w:w="1135" w:type="dxa"/>
            <w:vMerge w:val="restart"/>
          </w:tcPr>
          <w:p w14:paraId="62E94D98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14372EBC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00CE198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7F7FA4">
              <w:t>Геоинтеллектке</w:t>
            </w:r>
            <w:proofErr w:type="spellEnd"/>
            <w:r w:rsidR="007F7FA4">
              <w:t xml:space="preserve"> </w:t>
            </w:r>
            <w:proofErr w:type="spellStart"/>
            <w:r w:rsidR="007F7FA4">
              <w:t>кіріспе</w:t>
            </w:r>
            <w:proofErr w:type="spellEnd"/>
            <w:r w:rsidR="005C5C58">
              <w:t>.</w:t>
            </w:r>
          </w:p>
        </w:tc>
        <w:tc>
          <w:tcPr>
            <w:tcW w:w="860" w:type="dxa"/>
          </w:tcPr>
          <w:p w14:paraId="1FC6CB41" w14:textId="4D038A1A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605C65DB" w:rsidR="008A0A1C" w:rsidRPr="005C5C58" w:rsidRDefault="005C5C58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8A0A1C" w:rsidRPr="00CE1988" w14:paraId="2AF3A3E5" w14:textId="77777777" w:rsidTr="79E482F3">
        <w:tc>
          <w:tcPr>
            <w:tcW w:w="1135" w:type="dxa"/>
            <w:vMerge/>
          </w:tcPr>
          <w:p w14:paraId="2AB52D8D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17C83C4A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1-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7F7FA4">
              <w:t>Геоинтеллект</w:t>
            </w:r>
            <w:proofErr w:type="spellEnd"/>
            <w:r w:rsidR="007F7FA4">
              <w:t xml:space="preserve"> </w:t>
            </w:r>
            <w:proofErr w:type="spellStart"/>
            <w:r w:rsidR="007F7FA4">
              <w:t>қолдану</w:t>
            </w:r>
            <w:proofErr w:type="spellEnd"/>
            <w:r w:rsidR="007F7FA4">
              <w:t xml:space="preserve"> </w:t>
            </w:r>
            <w:proofErr w:type="spellStart"/>
            <w:r w:rsidR="007F7FA4">
              <w:t>салаларын</w:t>
            </w:r>
            <w:proofErr w:type="spellEnd"/>
            <w:r w:rsidR="007F7FA4">
              <w:t xml:space="preserve"> </w:t>
            </w:r>
            <w:proofErr w:type="spellStart"/>
            <w:r w:rsidR="007F7FA4">
              <w:t>талдау</w:t>
            </w:r>
            <w:proofErr w:type="spellEnd"/>
          </w:p>
        </w:tc>
        <w:tc>
          <w:tcPr>
            <w:tcW w:w="860" w:type="dxa"/>
          </w:tcPr>
          <w:p w14:paraId="5BCFE1C3" w14:textId="42C646E6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114EDCD" w14:textId="6973C04C" w:rsidR="008A0A1C" w:rsidRPr="005C5C58" w:rsidRDefault="005C5C58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8A0A1C" w:rsidRPr="00CE1988" w14:paraId="53946E54" w14:textId="77777777" w:rsidTr="79E482F3">
        <w:tc>
          <w:tcPr>
            <w:tcW w:w="1135" w:type="dxa"/>
            <w:vMerge w:val="restart"/>
          </w:tcPr>
          <w:p w14:paraId="5FE35A89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0B1A56AB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2-Д.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F7FA4">
              <w:t>Кеңістіктік</w:t>
            </w:r>
            <w:proofErr w:type="spellEnd"/>
            <w:r w:rsidR="007F7FA4">
              <w:t xml:space="preserve"> </w:t>
            </w:r>
            <w:proofErr w:type="spellStart"/>
            <w:r w:rsidR="007F7FA4">
              <w:t>деректер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геодеректер</w:t>
            </w:r>
            <w:proofErr w:type="spellEnd"/>
            <w:r w:rsidR="007F7FA4">
              <w:t xml:space="preserve"> </w:t>
            </w:r>
            <w:proofErr w:type="spellStart"/>
            <w:r w:rsidR="007F7FA4">
              <w:t>құрылымы</w:t>
            </w:r>
            <w:proofErr w:type="spellEnd"/>
            <w:r w:rsidRPr="00EE51B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7331017" w14:textId="7869D117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53BC5DBF" w:rsidR="008A0A1C" w:rsidRPr="000A38F0" w:rsidRDefault="005C5C58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2</w:t>
            </w:r>
          </w:p>
        </w:tc>
      </w:tr>
      <w:tr w:rsidR="008A0A1C" w:rsidRPr="00CE1988" w14:paraId="20C9407B" w14:textId="77777777" w:rsidTr="79E482F3">
        <w:tc>
          <w:tcPr>
            <w:tcW w:w="1135" w:type="dxa"/>
            <w:vMerge/>
          </w:tcPr>
          <w:p w14:paraId="47386507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45DAE6BD" w:rsidR="008A0A1C" w:rsidRPr="005C5C58" w:rsidRDefault="008A0A1C" w:rsidP="008A0A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2-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Кеңістіктік</w:t>
            </w:r>
            <w:proofErr w:type="spellEnd"/>
            <w:r w:rsidR="007F7FA4">
              <w:t xml:space="preserve"> </w:t>
            </w:r>
            <w:proofErr w:type="spellStart"/>
            <w:r w:rsidR="007F7FA4">
              <w:t>деректер</w:t>
            </w:r>
            <w:proofErr w:type="spellEnd"/>
            <w:r w:rsidR="007F7FA4">
              <w:t xml:space="preserve"> </w:t>
            </w:r>
            <w:proofErr w:type="spellStart"/>
            <w:r w:rsidR="007F7FA4">
              <w:t>түрлерін</w:t>
            </w:r>
            <w:proofErr w:type="spellEnd"/>
            <w:r w:rsidR="007F7FA4">
              <w:t xml:space="preserve"> </w:t>
            </w:r>
            <w:proofErr w:type="spellStart"/>
            <w:r w:rsidR="007F7FA4">
              <w:t>жіктеу</w:t>
            </w:r>
            <w:proofErr w:type="spellEnd"/>
          </w:p>
        </w:tc>
        <w:tc>
          <w:tcPr>
            <w:tcW w:w="860" w:type="dxa"/>
          </w:tcPr>
          <w:p w14:paraId="665E30B4" w14:textId="5F39224A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7F6818" w14:textId="11B7DB9C" w:rsidR="008A0A1C" w:rsidRPr="000A38F0" w:rsidRDefault="005C5C58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6</w:t>
            </w:r>
          </w:p>
        </w:tc>
      </w:tr>
      <w:tr w:rsidR="008A0A1C" w:rsidRPr="00CE1988" w14:paraId="5F3089A3" w14:textId="77777777" w:rsidTr="79E482F3">
        <w:tc>
          <w:tcPr>
            <w:tcW w:w="1135" w:type="dxa"/>
            <w:vMerge w:val="restart"/>
          </w:tcPr>
          <w:p w14:paraId="688843B7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23AF05A4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3-Д.</w:t>
            </w:r>
            <w:r w:rsidRPr="00CE1988">
              <w:rPr>
                <w:sz w:val="20"/>
                <w:szCs w:val="20"/>
              </w:rPr>
              <w:t xml:space="preserve"> </w:t>
            </w:r>
            <w:proofErr w:type="spellStart"/>
            <w:r w:rsidR="007F7FA4">
              <w:t>Геоақпараттық</w:t>
            </w:r>
            <w:proofErr w:type="spellEnd"/>
            <w:r w:rsidR="007F7FA4">
              <w:t xml:space="preserve"> </w:t>
            </w:r>
            <w:proofErr w:type="spellStart"/>
            <w:r w:rsidR="007F7FA4">
              <w:t>жүйелердегі</w:t>
            </w:r>
            <w:proofErr w:type="spellEnd"/>
            <w:r w:rsidR="007F7FA4">
              <w:t xml:space="preserve"> </w:t>
            </w:r>
            <w:proofErr w:type="spellStart"/>
            <w:r w:rsidR="007F7FA4">
              <w:t>деректер</w:t>
            </w:r>
            <w:proofErr w:type="spellEnd"/>
            <w:r w:rsidR="007F7FA4">
              <w:t xml:space="preserve"> </w:t>
            </w:r>
            <w:proofErr w:type="spellStart"/>
            <w:r w:rsidR="007F7FA4">
              <w:t>қоры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Big Data </w:t>
            </w:r>
            <w:proofErr w:type="spellStart"/>
            <w:r w:rsidR="007F7FA4">
              <w:t>ұғымы</w:t>
            </w:r>
            <w:proofErr w:type="spellEnd"/>
          </w:p>
        </w:tc>
        <w:tc>
          <w:tcPr>
            <w:tcW w:w="860" w:type="dxa"/>
          </w:tcPr>
          <w:p w14:paraId="1D66F1E5" w14:textId="7C04D020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C654465" w:rsidR="008A0A1C" w:rsidRPr="000A38F0" w:rsidRDefault="005C5C58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8A0A1C" w:rsidRPr="00A10953" w14:paraId="7F614744" w14:textId="77777777" w:rsidTr="79E482F3">
        <w:tc>
          <w:tcPr>
            <w:tcW w:w="1135" w:type="dxa"/>
            <w:vMerge/>
          </w:tcPr>
          <w:p w14:paraId="73FF64B2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7C701C5" w14:textId="310418EE" w:rsidR="008A0A1C" w:rsidRPr="00A10953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10953">
              <w:rPr>
                <w:b/>
                <w:bCs/>
                <w:sz w:val="20"/>
                <w:szCs w:val="20"/>
                <w:lang w:val="kk-KZ"/>
              </w:rPr>
              <w:t>3-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A1095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1095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Геодеректер</w:t>
            </w:r>
            <w:proofErr w:type="spellEnd"/>
            <w:r w:rsidR="007F7FA4">
              <w:t xml:space="preserve"> </w:t>
            </w:r>
            <w:proofErr w:type="spellStart"/>
            <w:r w:rsidR="007F7FA4">
              <w:t>қорымен</w:t>
            </w:r>
            <w:proofErr w:type="spellEnd"/>
            <w:r w:rsidR="007F7FA4">
              <w:t xml:space="preserve"> </w:t>
            </w:r>
            <w:proofErr w:type="spellStart"/>
            <w:r w:rsidR="007F7FA4">
              <w:t>жұмыс</w:t>
            </w:r>
            <w:proofErr w:type="spellEnd"/>
            <w:r w:rsidR="007F7FA4">
              <w:t xml:space="preserve"> </w:t>
            </w:r>
            <w:proofErr w:type="spellStart"/>
            <w:r w:rsidR="007F7FA4">
              <w:t>жасау</w:t>
            </w:r>
            <w:proofErr w:type="spellEnd"/>
          </w:p>
        </w:tc>
        <w:tc>
          <w:tcPr>
            <w:tcW w:w="860" w:type="dxa"/>
          </w:tcPr>
          <w:p w14:paraId="189BA33B" w14:textId="4BB8ED14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5D1DEE9" w14:textId="35B36DF3" w:rsidR="008A0A1C" w:rsidRPr="000A38F0" w:rsidRDefault="005C5C58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7</w:t>
            </w:r>
          </w:p>
        </w:tc>
      </w:tr>
      <w:tr w:rsidR="008A0A1C" w:rsidRPr="007F7FA4" w14:paraId="4547C3D9" w14:textId="77777777" w:rsidTr="79E482F3">
        <w:tc>
          <w:tcPr>
            <w:tcW w:w="1135" w:type="dxa"/>
            <w:vMerge/>
          </w:tcPr>
          <w:p w14:paraId="51F7E580" w14:textId="77777777" w:rsidR="008A0A1C" w:rsidRPr="00A10953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E2C4B9F" w14:textId="5C7CA3B4" w:rsidR="008A0A1C" w:rsidRPr="005C5C58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>. 1-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E1988">
              <w:rPr>
                <w:sz w:val="20"/>
                <w:szCs w:val="20"/>
                <w:lang w:val="kk-KZ"/>
              </w:rPr>
              <w:t>орындау бойынша кеңестер.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45DF0B8" w14:textId="77777777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2E8BA81" w14:textId="6A435645" w:rsidR="008A0A1C" w:rsidRPr="007F7FA4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D005C" w:rsidRPr="007F7FA4" w14:paraId="6EFB9224" w14:textId="77777777" w:rsidTr="79E482F3">
        <w:tc>
          <w:tcPr>
            <w:tcW w:w="1135" w:type="dxa"/>
          </w:tcPr>
          <w:p w14:paraId="71138FBA" w14:textId="77777777" w:rsidR="003D005C" w:rsidRPr="00A10953" w:rsidRDefault="003D005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67DD253" w14:textId="44225069" w:rsidR="003D005C" w:rsidRDefault="003D005C" w:rsidP="008A0A1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54892">
              <w:rPr>
                <w:b/>
                <w:bCs/>
                <w:sz w:val="20"/>
                <w:szCs w:val="20"/>
                <w:lang w:val="kk-KZ"/>
              </w:rPr>
              <w:t>1-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Тақырыбы: </w:t>
            </w:r>
            <w:r w:rsidRPr="00B334D9">
              <w:rPr>
                <w:sz w:val="20"/>
                <w:szCs w:val="20"/>
                <w:lang w:val="kk-KZ"/>
              </w:rPr>
              <w:t>Эллипсоид пен сфера арасындағы айырмашылықтар</w:t>
            </w:r>
          </w:p>
        </w:tc>
        <w:tc>
          <w:tcPr>
            <w:tcW w:w="860" w:type="dxa"/>
          </w:tcPr>
          <w:p w14:paraId="73FA8873" w14:textId="77777777" w:rsidR="003D005C" w:rsidRPr="00E33937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D519CDC" w14:textId="285E3728" w:rsidR="003D005C" w:rsidRPr="007F7FA4" w:rsidRDefault="003D005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0A1C" w:rsidRPr="00247EE9" w14:paraId="2FB2EF9C" w14:textId="77777777" w:rsidTr="79E482F3">
        <w:tc>
          <w:tcPr>
            <w:tcW w:w="1135" w:type="dxa"/>
            <w:vMerge w:val="restart"/>
          </w:tcPr>
          <w:p w14:paraId="6D3145A1" w14:textId="77777777" w:rsidR="008A0A1C" w:rsidRPr="00247EE9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7E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87" w:type="dxa"/>
          </w:tcPr>
          <w:p w14:paraId="16491D9D" w14:textId="05012D50" w:rsidR="008A0A1C" w:rsidRPr="005C5C5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47EE9">
              <w:rPr>
                <w:b/>
                <w:bCs/>
                <w:sz w:val="20"/>
                <w:szCs w:val="20"/>
                <w:lang w:val="kk-KZ"/>
              </w:rPr>
              <w:t xml:space="preserve">4-Д. </w:t>
            </w:r>
            <w:proofErr w:type="spellStart"/>
            <w:r w:rsidR="007F7FA4">
              <w:t>Геоинтеллекттегі</w:t>
            </w:r>
            <w:proofErr w:type="spellEnd"/>
            <w:r w:rsidR="007F7FA4">
              <w:t xml:space="preserve"> </w:t>
            </w:r>
            <w:proofErr w:type="spellStart"/>
            <w:r w:rsidR="007F7FA4">
              <w:t>жасанды</w:t>
            </w:r>
            <w:proofErr w:type="spellEnd"/>
            <w:r w:rsidR="007F7FA4">
              <w:t xml:space="preserve"> </w:t>
            </w:r>
            <w:proofErr w:type="spellStart"/>
            <w:r w:rsidR="007F7FA4">
              <w:t>интеллекттің</w:t>
            </w:r>
            <w:proofErr w:type="spellEnd"/>
            <w:r w:rsidR="007F7FA4">
              <w:t xml:space="preserve"> </w:t>
            </w:r>
            <w:proofErr w:type="spellStart"/>
            <w:r w:rsidR="007F7FA4">
              <w:t>орны</w:t>
            </w:r>
            <w:proofErr w:type="spellEnd"/>
          </w:p>
        </w:tc>
        <w:tc>
          <w:tcPr>
            <w:tcW w:w="860" w:type="dxa"/>
          </w:tcPr>
          <w:p w14:paraId="0E01C7B6" w14:textId="2FF79E64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5F08609F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8A0A1C" w:rsidRPr="00F3586A" w14:paraId="42446622" w14:textId="77777777" w:rsidTr="003D005C">
        <w:trPr>
          <w:trHeight w:val="284"/>
        </w:trPr>
        <w:tc>
          <w:tcPr>
            <w:tcW w:w="1135" w:type="dxa"/>
            <w:vMerge/>
          </w:tcPr>
          <w:p w14:paraId="2C60C966" w14:textId="77777777" w:rsidR="008A0A1C" w:rsidRPr="00247EE9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81B0E6C" w14:textId="7D845112" w:rsidR="008A0A1C" w:rsidRPr="00410852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47EE9">
              <w:rPr>
                <w:b/>
                <w:bCs/>
                <w:sz w:val="20"/>
                <w:szCs w:val="20"/>
                <w:lang w:val="kk-KZ"/>
              </w:rPr>
              <w:t>4-</w:t>
            </w:r>
            <w:r w:rsidR="00B334D9" w:rsidRPr="00B334D9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Жасанды</w:t>
            </w:r>
            <w:proofErr w:type="spellEnd"/>
            <w:r w:rsidR="007F7FA4">
              <w:t xml:space="preserve"> интеллект </w:t>
            </w:r>
            <w:proofErr w:type="spellStart"/>
            <w:r w:rsidR="007F7FA4">
              <w:t>әдістерін</w:t>
            </w:r>
            <w:proofErr w:type="spellEnd"/>
            <w:r w:rsidR="007F7FA4">
              <w:t xml:space="preserve"> </w:t>
            </w:r>
            <w:proofErr w:type="spellStart"/>
            <w:r w:rsidR="007F7FA4">
              <w:t>салыстыру</w:t>
            </w:r>
            <w:proofErr w:type="spellEnd"/>
          </w:p>
        </w:tc>
        <w:tc>
          <w:tcPr>
            <w:tcW w:w="860" w:type="dxa"/>
          </w:tcPr>
          <w:p w14:paraId="6104F9D5" w14:textId="1B2AA557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6F14DDA" w14:textId="56373A5F" w:rsidR="008A0A1C" w:rsidRPr="000A38F0" w:rsidRDefault="005C5C58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8</w:t>
            </w:r>
          </w:p>
        </w:tc>
      </w:tr>
      <w:tr w:rsidR="008A0A1C" w:rsidRPr="00F3586A" w14:paraId="79B99EA4" w14:textId="77777777" w:rsidTr="79E482F3">
        <w:tc>
          <w:tcPr>
            <w:tcW w:w="1135" w:type="dxa"/>
            <w:vMerge w:val="restart"/>
          </w:tcPr>
          <w:p w14:paraId="12BC35DB" w14:textId="77777777" w:rsidR="008A0A1C" w:rsidRPr="00F3586A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87" w:type="dxa"/>
          </w:tcPr>
          <w:p w14:paraId="596AD0AC" w14:textId="3233B81F" w:rsidR="008A0A1C" w:rsidRPr="003D005C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 xml:space="preserve">5-Д. </w:t>
            </w:r>
            <w:proofErr w:type="spellStart"/>
            <w:r w:rsidR="007F7FA4">
              <w:t>Машиналық</w:t>
            </w:r>
            <w:proofErr w:type="spellEnd"/>
            <w:r w:rsidR="007F7FA4">
              <w:t xml:space="preserve"> </w:t>
            </w:r>
            <w:proofErr w:type="spellStart"/>
            <w:r w:rsidR="007F7FA4">
              <w:t>оқыту</w:t>
            </w:r>
            <w:proofErr w:type="spellEnd"/>
            <w:r w:rsidR="007F7FA4">
              <w:t xml:space="preserve"> </w:t>
            </w:r>
            <w:proofErr w:type="spellStart"/>
            <w:r w:rsidR="007F7FA4">
              <w:t>негіздері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геодеректер</w:t>
            </w:r>
            <w:proofErr w:type="spellEnd"/>
          </w:p>
        </w:tc>
        <w:tc>
          <w:tcPr>
            <w:tcW w:w="860" w:type="dxa"/>
          </w:tcPr>
          <w:p w14:paraId="71D44693" w14:textId="6E2DD003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629B02CA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8A0A1C" w:rsidRPr="00F3586A" w14:paraId="03CA28AF" w14:textId="77777777" w:rsidTr="003D005C">
        <w:trPr>
          <w:trHeight w:val="193"/>
        </w:trPr>
        <w:tc>
          <w:tcPr>
            <w:tcW w:w="1135" w:type="dxa"/>
            <w:vMerge/>
          </w:tcPr>
          <w:p w14:paraId="750384E0" w14:textId="77777777" w:rsidR="008A0A1C" w:rsidRPr="00F3586A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30D8847" w14:textId="4DFB10D0" w:rsidR="008A0A1C" w:rsidRPr="005C5C5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8A0A1C">
              <w:rPr>
                <w:b/>
                <w:bCs/>
                <w:sz w:val="20"/>
                <w:szCs w:val="20"/>
                <w:lang w:val="kk-KZ"/>
              </w:rPr>
              <w:t>5-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8A0A1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A0A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Машиналық</w:t>
            </w:r>
            <w:proofErr w:type="spellEnd"/>
            <w:r w:rsidR="007F7FA4">
              <w:t xml:space="preserve"> </w:t>
            </w:r>
            <w:proofErr w:type="spellStart"/>
            <w:r w:rsidR="007F7FA4">
              <w:t>оқыту</w:t>
            </w:r>
            <w:proofErr w:type="spellEnd"/>
            <w:r w:rsidR="007F7FA4">
              <w:t xml:space="preserve"> </w:t>
            </w:r>
            <w:proofErr w:type="spellStart"/>
            <w:r w:rsidR="007F7FA4">
              <w:t>алгоритмдерін</w:t>
            </w:r>
            <w:proofErr w:type="spellEnd"/>
            <w:r w:rsidR="007F7FA4">
              <w:t xml:space="preserve"> </w:t>
            </w:r>
            <w:proofErr w:type="spellStart"/>
            <w:r w:rsidR="007F7FA4">
              <w:t>талдау</w:t>
            </w:r>
            <w:proofErr w:type="spellEnd"/>
          </w:p>
        </w:tc>
        <w:tc>
          <w:tcPr>
            <w:tcW w:w="860" w:type="dxa"/>
          </w:tcPr>
          <w:p w14:paraId="5931CBDB" w14:textId="4E15C635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6667602" w14:textId="6108EB11" w:rsidR="008A0A1C" w:rsidRPr="005C5C58" w:rsidRDefault="005C5C58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93C76" w:rsidRPr="00F3586A" w14:paraId="44930864" w14:textId="77777777" w:rsidTr="79E482F3">
        <w:trPr>
          <w:trHeight w:val="103"/>
        </w:trPr>
        <w:tc>
          <w:tcPr>
            <w:tcW w:w="1135" w:type="dxa"/>
            <w:vMerge/>
          </w:tcPr>
          <w:p w14:paraId="3430DA9D" w14:textId="77777777" w:rsidR="00593C76" w:rsidRPr="00F3586A" w:rsidRDefault="00593C7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13F8965" w14:textId="6264EFEA" w:rsidR="00593C76" w:rsidRPr="005C5C58" w:rsidRDefault="00247EE9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593C76" w:rsidRPr="00E54892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593C76"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жұмысын қабылдау</w:t>
            </w:r>
            <w:r w:rsidR="00EB1B7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 xml:space="preserve"> Тақырыбы: </w:t>
            </w:r>
            <w:proofErr w:type="spellStart"/>
            <w:r w:rsidR="007F7FA4" w:rsidRPr="007F7FA4">
              <w:rPr>
                <w:lang w:val="kk-KZ"/>
              </w:rPr>
              <w:t>Геоинтеллект</w:t>
            </w:r>
            <w:proofErr w:type="spellEnd"/>
            <w:r w:rsidR="007F7FA4" w:rsidRPr="007F7FA4">
              <w:rPr>
                <w:lang w:val="kk-KZ"/>
              </w:rPr>
              <w:t xml:space="preserve"> және </w:t>
            </w:r>
            <w:proofErr w:type="spellStart"/>
            <w:r w:rsidR="007F7FA4" w:rsidRPr="007F7FA4">
              <w:rPr>
                <w:lang w:val="kk-KZ"/>
              </w:rPr>
              <w:t>GeoAI</w:t>
            </w:r>
            <w:proofErr w:type="spellEnd"/>
            <w:r w:rsidR="007F7FA4" w:rsidRPr="007F7FA4">
              <w:rPr>
                <w:lang w:val="kk-KZ"/>
              </w:rPr>
              <w:t xml:space="preserve"> ұғымдарының қалыптасуы мен даму бағыттары</w:t>
            </w:r>
            <w:r w:rsidR="003D005C" w:rsidRPr="00B334D9">
              <w:rPr>
                <w:sz w:val="20"/>
                <w:szCs w:val="20"/>
                <w:lang w:val="kk-KZ"/>
              </w:rPr>
              <w:t>.</w:t>
            </w:r>
            <w:r w:rsidR="003D005C">
              <w:rPr>
                <w:sz w:val="20"/>
                <w:szCs w:val="20"/>
                <w:lang w:val="kk-KZ"/>
              </w:rPr>
              <w:t>(</w:t>
            </w:r>
            <w:r w:rsidR="00EB1B7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05F61">
              <w:rPr>
                <w:bCs/>
                <w:sz w:val="20"/>
                <w:szCs w:val="20"/>
                <w:lang w:val="kk-KZ"/>
              </w:rPr>
              <w:t>Слайд-презентация және практикалық тұрғыдан орындау.</w:t>
            </w:r>
            <w:r w:rsidR="003D005C" w:rsidRPr="005C5C58">
              <w:rPr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</w:tcPr>
          <w:p w14:paraId="0D86CD69" w14:textId="49E3848F" w:rsidR="00593C76" w:rsidRPr="00E33937" w:rsidRDefault="00593C7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82EB8C" w14:textId="580AC130" w:rsidR="00593C76" w:rsidRPr="005C5C58" w:rsidRDefault="005C5C5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</w:t>
            </w:r>
          </w:p>
        </w:tc>
      </w:tr>
      <w:tr w:rsidR="00CE1988" w:rsidRPr="00F3586A" w14:paraId="52938F05" w14:textId="77777777" w:rsidTr="79E482F3">
        <w:tc>
          <w:tcPr>
            <w:tcW w:w="10509" w:type="dxa"/>
            <w:gridSpan w:val="4"/>
          </w:tcPr>
          <w:p w14:paraId="7D878202" w14:textId="33A40FFE" w:rsidR="008642A4" w:rsidRPr="00E33937" w:rsidRDefault="00350F84" w:rsidP="0018510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C11E54" w:rsidRPr="00E33937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2668F7" w:rsidRPr="00E33937">
              <w:rPr>
                <w:b/>
                <w:bCs/>
                <w:sz w:val="20"/>
                <w:szCs w:val="20"/>
                <w:lang w:val="kk-KZ"/>
              </w:rPr>
              <w:t xml:space="preserve">МОДУЛЬ </w:t>
            </w:r>
            <w:proofErr w:type="spellStart"/>
            <w:r w:rsidR="007F7FA4">
              <w:t>Геоинтеллект</w:t>
            </w:r>
            <w:proofErr w:type="spellEnd"/>
            <w:r w:rsidR="007F7FA4">
              <w:t xml:space="preserve"> </w:t>
            </w:r>
            <w:proofErr w:type="spellStart"/>
            <w:r w:rsidR="007F7FA4">
              <w:t>алгоритмдері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кеңістіктік</w:t>
            </w:r>
            <w:proofErr w:type="spellEnd"/>
            <w:r w:rsidR="007F7FA4">
              <w:t xml:space="preserve"> </w:t>
            </w:r>
            <w:proofErr w:type="spellStart"/>
            <w:r w:rsidR="007F7FA4">
              <w:t>талдау</w:t>
            </w:r>
            <w:proofErr w:type="spellEnd"/>
          </w:p>
        </w:tc>
      </w:tr>
      <w:tr w:rsidR="00CE1988" w:rsidRPr="00F3586A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F3586A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</w:tcPr>
          <w:p w14:paraId="6D90BFCD" w14:textId="139872FD" w:rsidR="002F7F65" w:rsidRPr="005C5C58" w:rsidRDefault="002F7F65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3586A"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D84611" w:rsidRPr="00F3586A">
              <w:rPr>
                <w:b/>
                <w:bCs/>
                <w:sz w:val="20"/>
                <w:szCs w:val="20"/>
                <w:lang w:val="kk-KZ"/>
              </w:rPr>
              <w:t xml:space="preserve">-Д. 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5C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Кеңістіктік</w:t>
            </w:r>
            <w:proofErr w:type="spellEnd"/>
            <w:r w:rsidR="007F7FA4">
              <w:t xml:space="preserve"> </w:t>
            </w:r>
            <w:proofErr w:type="spellStart"/>
            <w:r w:rsidR="007F7FA4">
              <w:t>жіктеу</w:t>
            </w:r>
            <w:proofErr w:type="spellEnd"/>
            <w:r w:rsidR="007F7FA4">
              <w:t xml:space="preserve"> </w:t>
            </w:r>
            <w:proofErr w:type="spellStart"/>
            <w:r w:rsidR="007F7FA4">
              <w:t>әдістері</w:t>
            </w:r>
            <w:proofErr w:type="spellEnd"/>
          </w:p>
        </w:tc>
        <w:tc>
          <w:tcPr>
            <w:tcW w:w="860" w:type="dxa"/>
          </w:tcPr>
          <w:p w14:paraId="651B0E0A" w14:textId="6DC9BD23" w:rsidR="002F7F65" w:rsidRPr="003D005C" w:rsidRDefault="003D005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23A7E0A8" w:rsidR="002F7F65" w:rsidRPr="000A38F0" w:rsidRDefault="000A38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CE1988" w:rsidRPr="00F3586A" w14:paraId="0CF0B825" w14:textId="77777777" w:rsidTr="79E482F3">
        <w:tc>
          <w:tcPr>
            <w:tcW w:w="1135" w:type="dxa"/>
            <w:vMerge/>
          </w:tcPr>
          <w:p w14:paraId="2757246A" w14:textId="77777777" w:rsidR="002F7F65" w:rsidRPr="004C3D91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51CC58E" w14:textId="5CCB4E58" w:rsidR="002F7F65" w:rsidRPr="00C1340A" w:rsidRDefault="004460A7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4178E5">
              <w:rPr>
                <w:b/>
                <w:bCs/>
                <w:sz w:val="20"/>
                <w:szCs w:val="20"/>
                <w:lang w:val="kk-KZ"/>
              </w:rPr>
              <w:t>6-</w:t>
            </w:r>
            <w:r w:rsidR="00B334D9" w:rsidRPr="007F7FA4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7F65" w:rsidRPr="00CE19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F7FA4" w:rsidRPr="007F7FA4">
              <w:rPr>
                <w:lang w:val="kk-KZ"/>
              </w:rPr>
              <w:t>Кеңістіктік жіктеу алгоритмдерін қолдану</w:t>
            </w:r>
            <w:r w:rsidR="00B334D9" w:rsidRPr="00B334D9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</w:tcPr>
          <w:p w14:paraId="4BD3CAA0" w14:textId="3461C3A9" w:rsidR="002F7F65" w:rsidRPr="00E33937" w:rsidRDefault="00F071B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7114780" w14:textId="30C57852" w:rsidR="002F7F65" w:rsidRPr="000A38F0" w:rsidRDefault="005C5C5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8</w:t>
            </w:r>
          </w:p>
        </w:tc>
      </w:tr>
      <w:tr w:rsidR="00CE1988" w:rsidRPr="00F3586A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F3586A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87" w:type="dxa"/>
          </w:tcPr>
          <w:p w14:paraId="4E0290DF" w14:textId="3DB2A6DD" w:rsidR="008642A4" w:rsidRPr="007F7FA4" w:rsidRDefault="008642A4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F3586A">
              <w:rPr>
                <w:b/>
                <w:bCs/>
                <w:sz w:val="20"/>
                <w:szCs w:val="20"/>
                <w:lang w:val="kk-KZ"/>
              </w:rPr>
              <w:t>7</w:t>
            </w:r>
            <w:r w:rsidR="001C497A" w:rsidRPr="00F3586A">
              <w:rPr>
                <w:b/>
                <w:bCs/>
                <w:sz w:val="20"/>
                <w:szCs w:val="20"/>
                <w:lang w:val="kk-KZ"/>
              </w:rPr>
              <w:t>-Д.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Кеңістіктік</w:t>
            </w:r>
            <w:proofErr w:type="spellEnd"/>
            <w:r w:rsidR="007F7FA4">
              <w:t xml:space="preserve"> регрессия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болжау</w:t>
            </w:r>
            <w:proofErr w:type="spellEnd"/>
            <w:r w:rsidR="007F7FA4">
              <w:t xml:space="preserve"> </w:t>
            </w:r>
            <w:proofErr w:type="spellStart"/>
            <w:r w:rsidR="007F7FA4">
              <w:t>модельдері</w:t>
            </w:r>
            <w:proofErr w:type="spellEnd"/>
          </w:p>
        </w:tc>
        <w:tc>
          <w:tcPr>
            <w:tcW w:w="860" w:type="dxa"/>
          </w:tcPr>
          <w:p w14:paraId="537C9AB2" w14:textId="4C23FD6E" w:rsidR="008642A4" w:rsidRPr="003D005C" w:rsidRDefault="003D005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411D7401" w:rsidR="008642A4" w:rsidRPr="000A38F0" w:rsidRDefault="000A38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CE1988" w:rsidRPr="00CE1988" w14:paraId="41DE7F2C" w14:textId="77777777" w:rsidTr="79E482F3">
        <w:tc>
          <w:tcPr>
            <w:tcW w:w="1135" w:type="dxa"/>
            <w:vMerge/>
          </w:tcPr>
          <w:p w14:paraId="677A98A9" w14:textId="77777777" w:rsidR="008642A4" w:rsidRPr="00F3586A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53F805B" w14:textId="6B38E1B6" w:rsidR="008642A4" w:rsidRPr="007F7FA4" w:rsidRDefault="00E319ED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3586A">
              <w:rPr>
                <w:b/>
                <w:bCs/>
                <w:sz w:val="20"/>
                <w:szCs w:val="20"/>
                <w:lang w:val="kk-KZ"/>
              </w:rPr>
              <w:t>7-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0E59EC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C1340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F7FA4" w:rsidRPr="007F7FA4">
              <w:rPr>
                <w:lang w:val="kk-KZ"/>
              </w:rPr>
              <w:t>Кеңістіктік болжау модельдерін құру</w:t>
            </w:r>
          </w:p>
        </w:tc>
        <w:tc>
          <w:tcPr>
            <w:tcW w:w="860" w:type="dxa"/>
          </w:tcPr>
          <w:p w14:paraId="502C11A7" w14:textId="259BED28" w:rsidR="008642A4" w:rsidRPr="00E33937" w:rsidRDefault="00F071BD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AE1167" w14:textId="408097A1" w:rsidR="008642A4" w:rsidRPr="000A38F0" w:rsidRDefault="005C5C5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8</w:t>
            </w:r>
          </w:p>
        </w:tc>
      </w:tr>
      <w:tr w:rsidR="00CE1988" w:rsidRPr="00B334D9" w14:paraId="018D01FA" w14:textId="77777777" w:rsidTr="007D60EA">
        <w:trPr>
          <w:trHeight w:val="219"/>
        </w:trPr>
        <w:tc>
          <w:tcPr>
            <w:tcW w:w="1135" w:type="dxa"/>
            <w:vMerge/>
          </w:tcPr>
          <w:p w14:paraId="0FC1A443" w14:textId="77777777" w:rsidR="00080FF0" w:rsidRPr="00CE198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02703B0D" w:rsidR="00DD3F19" w:rsidRPr="00DD3F19" w:rsidRDefault="00D706BA" w:rsidP="008F74E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="00281451"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81451"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 w:rsidRPr="003D005C">
              <w:rPr>
                <w:b/>
                <w:bCs/>
                <w:sz w:val="20"/>
                <w:szCs w:val="20"/>
              </w:rPr>
              <w:t>2</w:t>
            </w:r>
            <w:r w:rsidR="00281451"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81451"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81451" w:rsidRPr="00CE198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676BF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</w:tcPr>
          <w:p w14:paraId="04C86306" w14:textId="77777777" w:rsidR="00080FF0" w:rsidRPr="00E33937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68B857E" w14:textId="00D70244" w:rsidR="00080FF0" w:rsidRPr="00E33937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334D9" w:rsidRPr="003D005C" w14:paraId="49B65D1F" w14:textId="77777777" w:rsidTr="007D60EA">
        <w:trPr>
          <w:trHeight w:val="219"/>
        </w:trPr>
        <w:tc>
          <w:tcPr>
            <w:tcW w:w="1135" w:type="dxa"/>
          </w:tcPr>
          <w:p w14:paraId="668AE3D9" w14:textId="77777777" w:rsidR="00B334D9" w:rsidRPr="00B334D9" w:rsidRDefault="00B334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953F523" w14:textId="098384CF" w:rsidR="00B334D9" w:rsidRDefault="003D005C" w:rsidP="008F74E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005C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B334D9"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B334D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B334D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Тақырыбы: </w:t>
            </w:r>
            <w:r w:rsidRPr="003D005C">
              <w:rPr>
                <w:sz w:val="20"/>
                <w:szCs w:val="20"/>
                <w:lang w:val="kk-KZ"/>
              </w:rPr>
              <w:t>Картографиялық проекциялардың жіктелуі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24F042D7" w14:textId="77777777" w:rsidR="00B334D9" w:rsidRPr="00E33937" w:rsidRDefault="00B334D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0410700" w14:textId="0DAFA3AA" w:rsidR="00B334D9" w:rsidRPr="007F7FA4" w:rsidRDefault="00B334D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3F19" w:rsidRPr="005272AD" w14:paraId="0D17DBF1" w14:textId="77777777" w:rsidTr="00DD3F19">
        <w:trPr>
          <w:trHeight w:val="228"/>
        </w:trPr>
        <w:tc>
          <w:tcPr>
            <w:tcW w:w="1135" w:type="dxa"/>
            <w:vMerge w:val="restart"/>
          </w:tcPr>
          <w:p w14:paraId="0B8779E1" w14:textId="2A9B8AC6" w:rsidR="00DD3F19" w:rsidRPr="007C3B7F" w:rsidRDefault="00DD3F19" w:rsidP="00DD3F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C3B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</w:tcPr>
          <w:p w14:paraId="675B5712" w14:textId="6989251D" w:rsidR="00DD3F19" w:rsidRPr="005C5C58" w:rsidRDefault="00DD3F19" w:rsidP="005272A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D3F19">
              <w:rPr>
                <w:b/>
                <w:bCs/>
                <w:sz w:val="20"/>
                <w:szCs w:val="20"/>
                <w:lang w:val="kk-KZ"/>
              </w:rPr>
              <w:t>8-Д.</w:t>
            </w:r>
            <w:r w:rsidR="005272A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Геодеректерді</w:t>
            </w:r>
            <w:proofErr w:type="spellEnd"/>
            <w:r w:rsidR="007F7FA4">
              <w:t xml:space="preserve"> </w:t>
            </w:r>
            <w:proofErr w:type="spellStart"/>
            <w:r w:rsidR="007F7FA4">
              <w:t>интеллектуалды</w:t>
            </w:r>
            <w:proofErr w:type="spellEnd"/>
            <w:r w:rsidR="007F7FA4">
              <w:t xml:space="preserve"> </w:t>
            </w:r>
            <w:proofErr w:type="spellStart"/>
            <w:r w:rsidR="007F7FA4">
              <w:t>алдын</w:t>
            </w:r>
            <w:proofErr w:type="spellEnd"/>
            <w:r w:rsidR="007F7FA4">
              <w:t xml:space="preserve"> ала </w:t>
            </w:r>
            <w:proofErr w:type="spellStart"/>
            <w:r w:rsidR="007F7FA4">
              <w:t>өңдеу</w:t>
            </w:r>
            <w:proofErr w:type="spellEnd"/>
          </w:p>
        </w:tc>
        <w:tc>
          <w:tcPr>
            <w:tcW w:w="860" w:type="dxa"/>
          </w:tcPr>
          <w:p w14:paraId="36283F6E" w14:textId="6BF2165A" w:rsidR="00DD3F19" w:rsidRPr="003D005C" w:rsidRDefault="003D005C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1163C66" w14:textId="28C95004" w:rsidR="00DD3F19" w:rsidRPr="000A38F0" w:rsidRDefault="005C5C58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DD3F19" w:rsidRPr="005272AD" w14:paraId="5D672ED9" w14:textId="77777777" w:rsidTr="79E482F3">
        <w:trPr>
          <w:trHeight w:val="168"/>
        </w:trPr>
        <w:tc>
          <w:tcPr>
            <w:tcW w:w="1135" w:type="dxa"/>
            <w:vMerge/>
          </w:tcPr>
          <w:p w14:paraId="6BA1A7AC" w14:textId="77777777" w:rsidR="00DD3F19" w:rsidRDefault="00DD3F19" w:rsidP="00DD3F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3AA5477" w14:textId="1A682FA4" w:rsidR="00DD3F19" w:rsidRDefault="00DD3F19" w:rsidP="005272A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D3F19">
              <w:rPr>
                <w:b/>
                <w:bCs/>
                <w:sz w:val="20"/>
                <w:szCs w:val="20"/>
                <w:lang w:val="kk-KZ"/>
              </w:rPr>
              <w:t>8-</w:t>
            </w:r>
            <w:r w:rsidR="00B334D9" w:rsidRPr="007F7FA4">
              <w:rPr>
                <w:b/>
                <w:bCs/>
                <w:sz w:val="20"/>
                <w:szCs w:val="20"/>
                <w:lang w:val="kk-KZ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DD3F1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Геодеректерге</w:t>
            </w:r>
            <w:proofErr w:type="spellEnd"/>
            <w:r w:rsidR="007F7FA4">
              <w:t xml:space="preserve"> </w:t>
            </w:r>
            <w:proofErr w:type="spellStart"/>
            <w:r w:rsidR="007F7FA4">
              <w:t>кешенді</w:t>
            </w:r>
            <w:proofErr w:type="spellEnd"/>
            <w:r w:rsidR="007F7FA4">
              <w:t xml:space="preserve"> </w:t>
            </w:r>
            <w:proofErr w:type="spellStart"/>
            <w:r w:rsidR="007F7FA4">
              <w:t>өңдеу</w:t>
            </w:r>
            <w:proofErr w:type="spellEnd"/>
            <w:r w:rsidR="007F7FA4">
              <w:t xml:space="preserve"> </w:t>
            </w:r>
            <w:proofErr w:type="spellStart"/>
            <w:r w:rsidR="007F7FA4">
              <w:t>жүргізу</w:t>
            </w:r>
            <w:proofErr w:type="spellEnd"/>
          </w:p>
        </w:tc>
        <w:tc>
          <w:tcPr>
            <w:tcW w:w="860" w:type="dxa"/>
          </w:tcPr>
          <w:p w14:paraId="28773120" w14:textId="6EF10F3F" w:rsidR="00DD3F19" w:rsidRPr="00E33937" w:rsidRDefault="00DD3F19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FA44E92" w14:textId="43078FB8" w:rsidR="00DD3F19" w:rsidRPr="005C5C58" w:rsidRDefault="005C5C58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E1988" w:rsidRPr="005272AD" w14:paraId="486ABFDD" w14:textId="77777777" w:rsidTr="79E482F3">
        <w:tc>
          <w:tcPr>
            <w:tcW w:w="9782" w:type="dxa"/>
            <w:gridSpan w:val="3"/>
          </w:tcPr>
          <w:p w14:paraId="7CDBB15F" w14:textId="7364A7A1" w:rsidR="00517B82" w:rsidRPr="005272AD" w:rsidRDefault="003D005C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885248" w:rsidRPr="00E33937">
              <w:rPr>
                <w:b/>
                <w:bCs/>
                <w:sz w:val="20"/>
                <w:szCs w:val="20"/>
                <w:lang w:val="kk-KZ"/>
              </w:rPr>
              <w:t>Аралық бақылау</w:t>
            </w:r>
            <w:r w:rsidR="00517B82" w:rsidRPr="00E3393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</w:tcPr>
          <w:p w14:paraId="13308BAA" w14:textId="77777777" w:rsidR="00517B82" w:rsidRPr="00E33937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E1988" w:rsidRPr="005272AD" w14:paraId="4F28CBE4" w14:textId="77777777" w:rsidTr="79E482F3">
        <w:tc>
          <w:tcPr>
            <w:tcW w:w="1135" w:type="dxa"/>
            <w:vMerge w:val="restart"/>
          </w:tcPr>
          <w:p w14:paraId="76705EFF" w14:textId="77777777" w:rsidR="00B43A2C" w:rsidRPr="005272AD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2A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</w:tcPr>
          <w:p w14:paraId="4FF959EB" w14:textId="3B92A9E9" w:rsidR="00B43A2C" w:rsidRPr="007F7FA4" w:rsidRDefault="00B43A2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4659AA" w:rsidRPr="005272AD">
              <w:rPr>
                <w:b/>
                <w:bCs/>
                <w:sz w:val="20"/>
                <w:szCs w:val="20"/>
                <w:lang w:val="kk-KZ"/>
              </w:rPr>
              <w:t xml:space="preserve">-Д. </w:t>
            </w:r>
            <w:r w:rsidR="007F7FA4" w:rsidRPr="007F7FA4">
              <w:rPr>
                <w:lang w:val="kk-KZ"/>
              </w:rPr>
              <w:t>Нейрондық желілер және кеңістіктік деректер</w:t>
            </w:r>
          </w:p>
        </w:tc>
        <w:tc>
          <w:tcPr>
            <w:tcW w:w="860" w:type="dxa"/>
          </w:tcPr>
          <w:p w14:paraId="2BFB5AD3" w14:textId="429C93F2" w:rsidR="00B43A2C" w:rsidRPr="003D005C" w:rsidRDefault="003D005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3F8DDFAA" w:rsidR="00B43A2C" w:rsidRPr="005C5C58" w:rsidRDefault="005C5C5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7F388B" w:rsidRPr="005272AD" w14:paraId="2811F76B" w14:textId="77777777" w:rsidTr="79E482F3">
        <w:tc>
          <w:tcPr>
            <w:tcW w:w="1135" w:type="dxa"/>
            <w:vMerge/>
          </w:tcPr>
          <w:p w14:paraId="6B22CBD5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0F29AB3" w14:textId="0F56ECC4" w:rsidR="007F388B" w:rsidRPr="005272AD" w:rsidRDefault="007F388B" w:rsidP="005272A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>9-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272A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334D9" w:rsidRPr="00B334D9">
              <w:rPr>
                <w:lang w:val="kk-KZ"/>
              </w:rPr>
              <w:t xml:space="preserve"> </w:t>
            </w:r>
            <w:r w:rsidR="007F7FA4" w:rsidRPr="007F7FA4">
              <w:rPr>
                <w:lang w:val="kk-KZ"/>
              </w:rPr>
              <w:t>Нейрондық желі негізінде кеңістіктік модель жасау</w:t>
            </w:r>
            <w:r w:rsidR="005272AD" w:rsidRPr="00B334D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6625834A" w14:textId="59FA9E19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2D325FB6" w:rsidR="007F388B" w:rsidRPr="00BD7AFA" w:rsidRDefault="005C5C58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5</w:t>
            </w:r>
          </w:p>
        </w:tc>
      </w:tr>
      <w:tr w:rsidR="007F388B" w:rsidRPr="003D005C" w14:paraId="6D8423EA" w14:textId="77777777" w:rsidTr="79E482F3">
        <w:tc>
          <w:tcPr>
            <w:tcW w:w="1135" w:type="dxa"/>
            <w:vMerge/>
          </w:tcPr>
          <w:p w14:paraId="544D7B51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B80BC26" w14:textId="1FC6B16A" w:rsidR="007F388B" w:rsidRPr="007F7FA4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 w:rsidRPr="003D005C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жұмысын қабылдау.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>Тақырыбы:</w:t>
            </w:r>
            <w:r w:rsidR="003D005C" w:rsidRPr="00D706B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F7FA4" w:rsidRPr="007F7FA4">
              <w:rPr>
                <w:lang w:val="kk-KZ"/>
              </w:rPr>
              <w:t>Кеңістіктік деректерді машиналық оқыту әдістерімен жіктеу</w:t>
            </w:r>
          </w:p>
        </w:tc>
        <w:tc>
          <w:tcPr>
            <w:tcW w:w="860" w:type="dxa"/>
          </w:tcPr>
          <w:p w14:paraId="54BEE2F5" w14:textId="4ECFE985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A15B316" w14:textId="45AD90F7" w:rsidR="007F388B" w:rsidRPr="003D005C" w:rsidRDefault="005C5C58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7F388B" w:rsidRPr="005272AD" w14:paraId="3CE6E4BF" w14:textId="77777777" w:rsidTr="79E482F3">
        <w:tc>
          <w:tcPr>
            <w:tcW w:w="1135" w:type="dxa"/>
            <w:vMerge w:val="restart"/>
          </w:tcPr>
          <w:p w14:paraId="0162A872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2A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87" w:type="dxa"/>
          </w:tcPr>
          <w:p w14:paraId="40E4C833" w14:textId="03C8BBBB" w:rsidR="007F388B" w:rsidRPr="005272AD" w:rsidRDefault="007F388B" w:rsidP="005272A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 xml:space="preserve">10-Д. </w:t>
            </w:r>
            <w:proofErr w:type="spellStart"/>
            <w:r w:rsidR="007F7FA4" w:rsidRPr="007F7FA4">
              <w:rPr>
                <w:lang w:val="kk-KZ"/>
              </w:rPr>
              <w:t>Deep</w:t>
            </w:r>
            <w:proofErr w:type="spellEnd"/>
            <w:r w:rsidR="007F7FA4" w:rsidRPr="007F7FA4">
              <w:rPr>
                <w:lang w:val="kk-KZ"/>
              </w:rPr>
              <w:t xml:space="preserve"> </w:t>
            </w:r>
            <w:proofErr w:type="spellStart"/>
            <w:r w:rsidR="007F7FA4" w:rsidRPr="007F7FA4">
              <w:rPr>
                <w:lang w:val="kk-KZ"/>
              </w:rPr>
              <w:t>Learning</w:t>
            </w:r>
            <w:proofErr w:type="spellEnd"/>
            <w:r w:rsidR="007F7FA4" w:rsidRPr="007F7FA4">
              <w:rPr>
                <w:lang w:val="kk-KZ"/>
              </w:rPr>
              <w:t xml:space="preserve"> әдістерін </w:t>
            </w:r>
            <w:proofErr w:type="spellStart"/>
            <w:r w:rsidR="007F7FA4" w:rsidRPr="007F7FA4">
              <w:rPr>
                <w:lang w:val="kk-KZ"/>
              </w:rPr>
              <w:t>геодеректерде</w:t>
            </w:r>
            <w:proofErr w:type="spellEnd"/>
            <w:r w:rsidR="007F7FA4" w:rsidRPr="007F7FA4">
              <w:rPr>
                <w:lang w:val="kk-KZ"/>
              </w:rPr>
              <w:t xml:space="preserve"> қолдану</w:t>
            </w:r>
            <w:r w:rsidR="008A0A1C" w:rsidRPr="008A0A1C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23E11B81" w14:textId="5A0A832C" w:rsidR="007F388B" w:rsidRPr="003D005C" w:rsidRDefault="003D005C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2E9F3656" w:rsidR="007F388B" w:rsidRPr="00BD7AFA" w:rsidRDefault="005C5C58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7F388B" w:rsidRPr="00CE1988" w14:paraId="5FA6E2F7" w14:textId="77777777" w:rsidTr="79E482F3">
        <w:tc>
          <w:tcPr>
            <w:tcW w:w="1135" w:type="dxa"/>
            <w:vMerge/>
          </w:tcPr>
          <w:p w14:paraId="57C663A6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0E9C569" w14:textId="765B0ED9" w:rsidR="007F388B" w:rsidRPr="00D90A01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>10-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AC03D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 w:rsidRPr="007F7FA4">
              <w:rPr>
                <w:lang w:val="kk-KZ"/>
              </w:rPr>
              <w:t>Deep</w:t>
            </w:r>
            <w:proofErr w:type="spellEnd"/>
            <w:r w:rsidR="007F7FA4" w:rsidRPr="007F7FA4">
              <w:rPr>
                <w:lang w:val="kk-KZ"/>
              </w:rPr>
              <w:t xml:space="preserve"> </w:t>
            </w:r>
            <w:proofErr w:type="spellStart"/>
            <w:r w:rsidR="007F7FA4" w:rsidRPr="007F7FA4">
              <w:rPr>
                <w:lang w:val="kk-KZ"/>
              </w:rPr>
              <w:t>Learning</w:t>
            </w:r>
            <w:proofErr w:type="spellEnd"/>
            <w:r w:rsidR="007F7FA4" w:rsidRPr="007F7FA4">
              <w:rPr>
                <w:lang w:val="kk-KZ"/>
              </w:rPr>
              <w:t xml:space="preserve"> модельдерін тәжірибеде пайдалану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</w:tcPr>
          <w:p w14:paraId="53473718" w14:textId="4B2BB252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196790" w14:textId="359083B7" w:rsidR="007F388B" w:rsidRPr="00BD7AFA" w:rsidRDefault="005C5C58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5</w:t>
            </w:r>
          </w:p>
        </w:tc>
      </w:tr>
      <w:tr w:rsidR="007F388B" w:rsidRPr="00CE1988" w14:paraId="6A209CA1" w14:textId="77777777" w:rsidTr="79E482F3">
        <w:tc>
          <w:tcPr>
            <w:tcW w:w="10509" w:type="dxa"/>
            <w:gridSpan w:val="4"/>
          </w:tcPr>
          <w:p w14:paraId="2209B990" w14:textId="57539B80" w:rsidR="007F388B" w:rsidRPr="00E33937" w:rsidRDefault="007F388B" w:rsidP="008F7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</w:rPr>
              <w:t>3-МОДУЛЬ</w:t>
            </w:r>
            <w:r w:rsidRPr="00E3393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Геоинтеллект</w:t>
            </w:r>
            <w:proofErr w:type="spellEnd"/>
            <w:r w:rsidR="007F7FA4">
              <w:t xml:space="preserve"> </w:t>
            </w:r>
            <w:proofErr w:type="spellStart"/>
            <w:r w:rsidR="007F7FA4">
              <w:t>жүйелерін</w:t>
            </w:r>
            <w:proofErr w:type="spellEnd"/>
            <w:r w:rsidR="007F7FA4">
              <w:t xml:space="preserve"> </w:t>
            </w:r>
            <w:proofErr w:type="spellStart"/>
            <w:r w:rsidR="007F7FA4">
              <w:t>қолдану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бағалау</w:t>
            </w:r>
            <w:proofErr w:type="spellEnd"/>
          </w:p>
        </w:tc>
      </w:tr>
      <w:tr w:rsidR="007F388B" w:rsidRPr="00CE1988" w14:paraId="484CCE6B" w14:textId="77777777" w:rsidTr="79E482F3">
        <w:tc>
          <w:tcPr>
            <w:tcW w:w="1135" w:type="dxa"/>
            <w:vMerge w:val="restart"/>
          </w:tcPr>
          <w:p w14:paraId="0025CC18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2CF6CC42" w:rsidR="007F388B" w:rsidRPr="00CE1988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-Д.</w:t>
            </w:r>
            <w:r w:rsidR="008A0A1C" w:rsidRPr="008A0A1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F7FA4">
              <w:t>Геоинтеллект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Қашықтан</w:t>
            </w:r>
            <w:proofErr w:type="spellEnd"/>
            <w:r w:rsidR="007F7FA4">
              <w:t xml:space="preserve"> </w:t>
            </w:r>
            <w:proofErr w:type="spellStart"/>
            <w:r w:rsidR="007F7FA4">
              <w:t>зондтау</w:t>
            </w:r>
            <w:proofErr w:type="spellEnd"/>
            <w:r w:rsidR="007F7FA4">
              <w:t xml:space="preserve"> </w:t>
            </w:r>
            <w:proofErr w:type="spellStart"/>
            <w:r w:rsidR="007F7FA4">
              <w:t>деректерін</w:t>
            </w:r>
            <w:proofErr w:type="spellEnd"/>
            <w:r w:rsidR="007F7FA4">
              <w:t xml:space="preserve"> </w:t>
            </w:r>
            <w:proofErr w:type="spellStart"/>
            <w:r w:rsidR="007F7FA4">
              <w:t>біріктіру</w:t>
            </w:r>
            <w:proofErr w:type="spellEnd"/>
            <w:r w:rsidR="008A0A1C" w:rsidRPr="008A0A1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67CA1BA" w14:textId="051D0249" w:rsidR="007F388B" w:rsidRPr="003D005C" w:rsidRDefault="003D005C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0419D72E" w:rsidR="007F388B" w:rsidRPr="005C5C58" w:rsidRDefault="005C5C58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7F388B" w:rsidRPr="00CE1988" w14:paraId="1C2918F5" w14:textId="77777777" w:rsidTr="79E482F3">
        <w:tc>
          <w:tcPr>
            <w:tcW w:w="1135" w:type="dxa"/>
            <w:vMerge/>
          </w:tcPr>
          <w:p w14:paraId="4597C4A0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4D6DAE7" w:rsidR="007F388B" w:rsidRPr="007F7FA4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11-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r w:rsidR="007F7FA4" w:rsidRPr="007F7FA4">
              <w:rPr>
                <w:lang w:val="kk-KZ"/>
              </w:rPr>
              <w:t xml:space="preserve">ҚЗ деректерін </w:t>
            </w:r>
            <w:proofErr w:type="spellStart"/>
            <w:r w:rsidR="007F7FA4" w:rsidRPr="007F7FA4">
              <w:rPr>
                <w:lang w:val="kk-KZ"/>
              </w:rPr>
              <w:t>GeoAI</w:t>
            </w:r>
            <w:proofErr w:type="spellEnd"/>
            <w:r w:rsidR="007F7FA4" w:rsidRPr="007F7FA4">
              <w:rPr>
                <w:lang w:val="kk-KZ"/>
              </w:rPr>
              <w:t xml:space="preserve"> модельдерінде қолдану</w:t>
            </w:r>
          </w:p>
        </w:tc>
        <w:tc>
          <w:tcPr>
            <w:tcW w:w="860" w:type="dxa"/>
          </w:tcPr>
          <w:p w14:paraId="58D8B663" w14:textId="1D45B86E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E28F13A" w:rsidR="007F388B" w:rsidRPr="00BD7AFA" w:rsidRDefault="005C5C58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7F388B" w:rsidRPr="00805F61" w14:paraId="02B59523" w14:textId="77777777" w:rsidTr="79E482F3">
        <w:tc>
          <w:tcPr>
            <w:tcW w:w="1135" w:type="dxa"/>
            <w:vMerge/>
          </w:tcPr>
          <w:p w14:paraId="6FAF2B9E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4912A6FC" w:rsidR="007F388B" w:rsidRPr="00D90A01" w:rsidRDefault="009C4B36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 w:rsidRPr="005C5C58">
              <w:rPr>
                <w:b/>
                <w:bCs/>
                <w:sz w:val="20"/>
                <w:szCs w:val="20"/>
              </w:rPr>
              <w:t>3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E1988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011EE51D" w14:textId="085D5726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94838BE" w14:textId="0B24DBF3" w:rsidR="007F388B" w:rsidRPr="005C5C58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388B" w:rsidRPr="00CE1988" w14:paraId="2E8032EE" w14:textId="77777777" w:rsidTr="79E482F3">
        <w:tc>
          <w:tcPr>
            <w:tcW w:w="1135" w:type="dxa"/>
            <w:vMerge w:val="restart"/>
          </w:tcPr>
          <w:p w14:paraId="0B2722F7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E7E8FC" w:rsidR="007F388B" w:rsidRPr="008A0A1C" w:rsidRDefault="007F388B" w:rsidP="000536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-Д.</w:t>
            </w:r>
            <w:r w:rsidR="008A0A1C" w:rsidRPr="005B4969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7F7FA4">
              <w:t>Ақылды</w:t>
            </w:r>
            <w:proofErr w:type="spellEnd"/>
            <w:r w:rsidR="007F7FA4">
              <w:t xml:space="preserve"> </w:t>
            </w:r>
            <w:proofErr w:type="spellStart"/>
            <w:r w:rsidR="007F7FA4">
              <w:t>қалалардағы</w:t>
            </w:r>
            <w:proofErr w:type="spellEnd"/>
            <w:r w:rsidR="007F7FA4">
              <w:t xml:space="preserve"> </w:t>
            </w:r>
            <w:proofErr w:type="spellStart"/>
            <w:r w:rsidR="007F7FA4">
              <w:t>геоинтеллект</w:t>
            </w:r>
            <w:proofErr w:type="spellEnd"/>
            <w:r w:rsidR="007F7FA4">
              <w:t xml:space="preserve"> </w:t>
            </w:r>
            <w:proofErr w:type="spellStart"/>
            <w:r w:rsidR="007F7FA4">
              <w:t>жүйелері</w:t>
            </w:r>
            <w:proofErr w:type="spellEnd"/>
          </w:p>
        </w:tc>
        <w:tc>
          <w:tcPr>
            <w:tcW w:w="860" w:type="dxa"/>
          </w:tcPr>
          <w:p w14:paraId="6422F453" w14:textId="62BA201B" w:rsidR="007F388B" w:rsidRPr="003D005C" w:rsidRDefault="003D005C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53BAEDA6" w:rsidR="007F388B" w:rsidRPr="005C5C58" w:rsidRDefault="005C5C58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C3E5C" w:rsidRPr="00CE1988" w14:paraId="05902FA1" w14:textId="77777777" w:rsidTr="79E482F3">
        <w:tc>
          <w:tcPr>
            <w:tcW w:w="1135" w:type="dxa"/>
            <w:vMerge/>
          </w:tcPr>
          <w:p w14:paraId="072E9487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2369FCBD" w:rsidR="001C3E5C" w:rsidRPr="005C5C58" w:rsidRDefault="001C3E5C" w:rsidP="008F74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12-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r w:rsidR="007F7FA4">
              <w:t xml:space="preserve">Smart City </w:t>
            </w:r>
            <w:proofErr w:type="spellStart"/>
            <w:r w:rsidR="007F7FA4">
              <w:t>геоинтеллект</w:t>
            </w:r>
            <w:proofErr w:type="spellEnd"/>
            <w:r w:rsidR="007F7FA4">
              <w:t xml:space="preserve"> </w:t>
            </w:r>
            <w:proofErr w:type="spellStart"/>
            <w:r w:rsidR="007F7FA4">
              <w:t>жобаларын</w:t>
            </w:r>
            <w:proofErr w:type="spellEnd"/>
            <w:r w:rsidR="007F7FA4">
              <w:t xml:space="preserve"> </w:t>
            </w:r>
            <w:proofErr w:type="spellStart"/>
            <w:r w:rsidR="007F7FA4">
              <w:t>талдау</w:t>
            </w:r>
            <w:proofErr w:type="spellEnd"/>
          </w:p>
        </w:tc>
        <w:tc>
          <w:tcPr>
            <w:tcW w:w="860" w:type="dxa"/>
          </w:tcPr>
          <w:p w14:paraId="4DFEF5F1" w14:textId="34EB2629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25170D7C" w:rsidR="001C3E5C" w:rsidRPr="00BD7AFA" w:rsidRDefault="005C5C58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6</w:t>
            </w:r>
          </w:p>
        </w:tc>
      </w:tr>
      <w:tr w:rsidR="001C3E5C" w:rsidRPr="00CE1988" w14:paraId="1CEAD0C6" w14:textId="77777777" w:rsidTr="79E482F3">
        <w:tc>
          <w:tcPr>
            <w:tcW w:w="1135" w:type="dxa"/>
            <w:vMerge w:val="restart"/>
          </w:tcPr>
          <w:p w14:paraId="3CE383D9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61801D04" w:rsidR="001C3E5C" w:rsidRPr="00B334D9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13</w:t>
            </w:r>
            <w:r>
              <w:rPr>
                <w:b/>
                <w:bCs/>
                <w:sz w:val="20"/>
                <w:szCs w:val="20"/>
              </w:rPr>
              <w:t>-Д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F7FA4">
              <w:t>Геоинтеллект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кеңістіктік</w:t>
            </w:r>
            <w:proofErr w:type="spellEnd"/>
            <w:r w:rsidR="007F7FA4">
              <w:t xml:space="preserve"> </w:t>
            </w:r>
            <w:proofErr w:type="spellStart"/>
            <w:r w:rsidR="007F7FA4">
              <w:t>қауіп-қатерді</w:t>
            </w:r>
            <w:proofErr w:type="spellEnd"/>
            <w:r w:rsidR="007F7FA4">
              <w:t xml:space="preserve"> </w:t>
            </w:r>
            <w:proofErr w:type="spellStart"/>
            <w:r w:rsidR="007F7FA4">
              <w:t>бағалау</w:t>
            </w:r>
            <w:proofErr w:type="spellEnd"/>
          </w:p>
        </w:tc>
        <w:tc>
          <w:tcPr>
            <w:tcW w:w="860" w:type="dxa"/>
          </w:tcPr>
          <w:p w14:paraId="3B502940" w14:textId="4411F48C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006D08CB" w:rsidR="001C3E5C" w:rsidRPr="005C5C58" w:rsidRDefault="005C5C58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C3E5C" w:rsidRPr="00CE1988" w14:paraId="496362AA" w14:textId="77777777" w:rsidTr="79E482F3">
        <w:tc>
          <w:tcPr>
            <w:tcW w:w="1135" w:type="dxa"/>
            <w:vMerge/>
          </w:tcPr>
          <w:p w14:paraId="7757F865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742D120C" w:rsidR="001C3E5C" w:rsidRPr="00B334D9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13-</w:t>
            </w:r>
            <w:r w:rsidR="00B334D9" w:rsidRPr="00B334D9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334D9" w:rsidRPr="004E555E">
              <w:rPr>
                <w:b/>
                <w:bCs/>
                <w:sz w:val="20"/>
                <w:szCs w:val="20"/>
              </w:rPr>
              <w:t>.</w:t>
            </w:r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7F7FA4">
              <w:t>Табиғи</w:t>
            </w:r>
            <w:proofErr w:type="spellEnd"/>
            <w:r w:rsidR="007F7FA4">
              <w:t xml:space="preserve"> </w:t>
            </w:r>
            <w:proofErr w:type="spellStart"/>
            <w:r w:rsidR="007F7FA4">
              <w:t>қауіптерді</w:t>
            </w:r>
            <w:proofErr w:type="spellEnd"/>
            <w:r w:rsidR="007F7FA4">
              <w:t xml:space="preserve"> </w:t>
            </w:r>
            <w:proofErr w:type="spellStart"/>
            <w:r w:rsidR="007F7FA4">
              <w:t>болжау</w:t>
            </w:r>
            <w:proofErr w:type="spellEnd"/>
            <w:r w:rsidR="007F7FA4">
              <w:t xml:space="preserve"> </w:t>
            </w:r>
            <w:proofErr w:type="spellStart"/>
            <w:r w:rsidR="007F7FA4">
              <w:t>модельдерін</w:t>
            </w:r>
            <w:proofErr w:type="spellEnd"/>
            <w:r w:rsidR="007F7FA4">
              <w:t xml:space="preserve"> </w:t>
            </w:r>
            <w:proofErr w:type="spellStart"/>
            <w:r w:rsidR="007F7FA4">
              <w:t>құру</w:t>
            </w:r>
            <w:proofErr w:type="spellEnd"/>
            <w:r w:rsidR="00B334D9" w:rsidRPr="00B334D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D38F08F" w14:textId="37A11B22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5C2CB4B1" w:rsidR="001C3E5C" w:rsidRPr="00BD7AFA" w:rsidRDefault="00BD7AFA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1C3E5C" w:rsidRPr="00805F61" w14:paraId="0ED32D5B" w14:textId="77777777" w:rsidTr="79E482F3">
        <w:tc>
          <w:tcPr>
            <w:tcW w:w="1135" w:type="dxa"/>
            <w:vMerge/>
          </w:tcPr>
          <w:p w14:paraId="04CCF578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76B5852B" w:rsidR="001C3E5C" w:rsidRPr="00B334D9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жұмысын қабылдау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7F7FA4" w:rsidRPr="007F7FA4">
              <w:rPr>
                <w:lang w:val="kk-KZ"/>
              </w:rPr>
              <w:t>Геоинтеллект</w:t>
            </w:r>
            <w:proofErr w:type="spellEnd"/>
            <w:r w:rsidR="007F7FA4" w:rsidRPr="007F7FA4">
              <w:rPr>
                <w:lang w:val="kk-KZ"/>
              </w:rPr>
              <w:t xml:space="preserve"> негізінде тақырыптық кеңістіктік модель құрастыру</w:t>
            </w:r>
          </w:p>
        </w:tc>
        <w:tc>
          <w:tcPr>
            <w:tcW w:w="860" w:type="dxa"/>
          </w:tcPr>
          <w:p w14:paraId="632D7D85" w14:textId="1700FAAC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3354CE1" w14:textId="330D256A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C3E5C" w:rsidRPr="00CE1988" w14:paraId="46DF2DAD" w14:textId="77777777" w:rsidTr="79E482F3">
        <w:tc>
          <w:tcPr>
            <w:tcW w:w="1135" w:type="dxa"/>
            <w:vMerge w:val="restart"/>
          </w:tcPr>
          <w:p w14:paraId="4E66E520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3BC6C972" w:rsidR="001C3E5C" w:rsidRPr="00D90A01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 xml:space="preserve">14-Д. </w:t>
            </w:r>
            <w:proofErr w:type="spellStart"/>
            <w:r w:rsidR="007F7FA4">
              <w:t>Геоинтеллекттің</w:t>
            </w:r>
            <w:proofErr w:type="spellEnd"/>
            <w:r w:rsidR="007F7FA4">
              <w:t xml:space="preserve"> </w:t>
            </w:r>
            <w:proofErr w:type="spellStart"/>
            <w:r w:rsidR="007F7FA4">
              <w:t>экологиялық</w:t>
            </w:r>
            <w:proofErr w:type="spellEnd"/>
            <w:r w:rsidR="007F7FA4">
              <w:t xml:space="preserve"> </w:t>
            </w:r>
            <w:proofErr w:type="spellStart"/>
            <w:r w:rsidR="007F7FA4">
              <w:t>мониторингтегі</w:t>
            </w:r>
            <w:proofErr w:type="spellEnd"/>
            <w:r w:rsidR="007F7FA4">
              <w:t xml:space="preserve"> </w:t>
            </w:r>
            <w:proofErr w:type="spellStart"/>
            <w:r w:rsidR="007F7FA4">
              <w:t>қолданылуы</w:t>
            </w:r>
            <w:proofErr w:type="spellEnd"/>
          </w:p>
        </w:tc>
        <w:tc>
          <w:tcPr>
            <w:tcW w:w="860" w:type="dxa"/>
          </w:tcPr>
          <w:p w14:paraId="714D747A" w14:textId="3D9600A3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71F716CE" w:rsidR="001C3E5C" w:rsidRPr="005C5C58" w:rsidRDefault="005C5C58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C3E5C" w:rsidRPr="00CE1988" w14:paraId="4DBC985B" w14:textId="77777777" w:rsidTr="79E482F3">
        <w:tc>
          <w:tcPr>
            <w:tcW w:w="1135" w:type="dxa"/>
            <w:vMerge/>
          </w:tcPr>
          <w:p w14:paraId="2D41755D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694C5EB2" w:rsidR="001C3E5C" w:rsidRPr="004E555E" w:rsidRDefault="001C3E5C" w:rsidP="007B21CF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14-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="00B334D9">
              <w:t xml:space="preserve"> </w:t>
            </w:r>
            <w:proofErr w:type="spellStart"/>
            <w:r w:rsidR="007F7FA4">
              <w:t>Экологиялық</w:t>
            </w:r>
            <w:proofErr w:type="spellEnd"/>
            <w:r w:rsidR="007F7FA4">
              <w:t xml:space="preserve"> </w:t>
            </w:r>
            <w:proofErr w:type="spellStart"/>
            <w:r w:rsidR="007F7FA4">
              <w:t>деректерді</w:t>
            </w:r>
            <w:proofErr w:type="spellEnd"/>
            <w:r w:rsidR="007F7FA4">
              <w:t xml:space="preserve"> </w:t>
            </w:r>
            <w:proofErr w:type="spellStart"/>
            <w:r w:rsidR="007F7FA4">
              <w:t>интеллектуалды</w:t>
            </w:r>
            <w:proofErr w:type="spellEnd"/>
            <w:r w:rsidR="007F7FA4">
              <w:t xml:space="preserve"> </w:t>
            </w:r>
            <w:proofErr w:type="spellStart"/>
            <w:r w:rsidR="007F7FA4">
              <w:t>талдау</w:t>
            </w:r>
            <w:proofErr w:type="spellEnd"/>
            <w:r w:rsidR="00B334D9" w:rsidRPr="00B334D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15C91C1" w14:textId="64613579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75046E5" w14:textId="5D5BBDF9" w:rsidR="001C3E5C" w:rsidRPr="00BD7AFA" w:rsidRDefault="005C5C58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8</w:t>
            </w:r>
          </w:p>
        </w:tc>
      </w:tr>
      <w:tr w:rsidR="001C3E5C" w:rsidRPr="00CE1988" w14:paraId="7832860F" w14:textId="77777777" w:rsidTr="79E482F3">
        <w:tc>
          <w:tcPr>
            <w:tcW w:w="1135" w:type="dxa"/>
            <w:vMerge w:val="restart"/>
          </w:tcPr>
          <w:p w14:paraId="0D01B8A4" w14:textId="77777777" w:rsidR="001C3E5C" w:rsidRPr="003D005C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005C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1298638B" w:rsidR="001C3E5C" w:rsidRPr="002908F8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15-Д.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F7FA4">
              <w:t>Геоинтеллекттегі</w:t>
            </w:r>
            <w:proofErr w:type="spellEnd"/>
            <w:r w:rsidR="007F7FA4">
              <w:t xml:space="preserve"> </w:t>
            </w:r>
            <w:proofErr w:type="spellStart"/>
            <w:r w:rsidR="007F7FA4">
              <w:t>заманауи</w:t>
            </w:r>
            <w:proofErr w:type="spellEnd"/>
            <w:r w:rsidR="007F7FA4">
              <w:t xml:space="preserve"> </w:t>
            </w:r>
            <w:proofErr w:type="spellStart"/>
            <w:r w:rsidR="007F7FA4">
              <w:t>трендтер</w:t>
            </w:r>
            <w:proofErr w:type="spellEnd"/>
            <w:r w:rsidR="007F7FA4">
              <w:t xml:space="preserve"> </w:t>
            </w:r>
            <w:proofErr w:type="spellStart"/>
            <w:r w:rsidR="007F7FA4">
              <w:t>және</w:t>
            </w:r>
            <w:proofErr w:type="spellEnd"/>
            <w:r w:rsidR="007F7FA4">
              <w:t xml:space="preserve"> </w:t>
            </w:r>
            <w:proofErr w:type="spellStart"/>
            <w:r w:rsidR="007F7FA4">
              <w:t>болашақ</w:t>
            </w:r>
            <w:proofErr w:type="spellEnd"/>
            <w:r w:rsidR="007F7FA4">
              <w:t xml:space="preserve"> </w:t>
            </w:r>
            <w:proofErr w:type="spellStart"/>
            <w:r w:rsidR="007F7FA4">
              <w:t>бағыттар</w:t>
            </w:r>
            <w:proofErr w:type="spellEnd"/>
          </w:p>
        </w:tc>
        <w:tc>
          <w:tcPr>
            <w:tcW w:w="860" w:type="dxa"/>
          </w:tcPr>
          <w:p w14:paraId="4349AE46" w14:textId="17124AF8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2F32CC7B" w:rsidR="001C3E5C" w:rsidRPr="005C5C58" w:rsidRDefault="005C5C58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C3E5C" w:rsidRPr="00CE1988" w14:paraId="433DD53E" w14:textId="77777777" w:rsidTr="79E482F3">
        <w:tc>
          <w:tcPr>
            <w:tcW w:w="1135" w:type="dxa"/>
            <w:vMerge/>
          </w:tcPr>
          <w:p w14:paraId="454DEDA7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76CE9EA1" w:rsidR="001C3E5C" w:rsidRPr="005C5C58" w:rsidRDefault="001C3E5C" w:rsidP="007B21C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15-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C5C58">
              <w:t>Қорытынды</w:t>
            </w:r>
            <w:proofErr w:type="spellEnd"/>
            <w:r w:rsidR="005C5C58">
              <w:t xml:space="preserve"> </w:t>
            </w:r>
            <w:proofErr w:type="spellStart"/>
            <w:r w:rsidR="005C5C58">
              <w:t>практикалық</w:t>
            </w:r>
            <w:proofErr w:type="spellEnd"/>
            <w:r w:rsidR="005C5C58">
              <w:t xml:space="preserve"> </w:t>
            </w:r>
            <w:proofErr w:type="spellStart"/>
            <w:r w:rsidR="005C5C58">
              <w:t>жоба</w:t>
            </w:r>
            <w:proofErr w:type="spellEnd"/>
            <w:r w:rsidR="005C5C58">
              <w:t xml:space="preserve"> </w:t>
            </w:r>
            <w:proofErr w:type="spellStart"/>
            <w:r w:rsidR="005C5C58">
              <w:t>қорғау</w:t>
            </w:r>
            <w:proofErr w:type="spellEnd"/>
          </w:p>
        </w:tc>
        <w:tc>
          <w:tcPr>
            <w:tcW w:w="860" w:type="dxa"/>
          </w:tcPr>
          <w:p w14:paraId="5B144FDD" w14:textId="16AEF176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5196E91E" w:rsidR="001C3E5C" w:rsidRPr="00BD7AFA" w:rsidRDefault="00BD7AFA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8</w:t>
            </w:r>
          </w:p>
        </w:tc>
      </w:tr>
      <w:tr w:rsidR="001C3E5C" w:rsidRPr="009C4B36" w14:paraId="05106D05" w14:textId="77777777" w:rsidTr="79E482F3">
        <w:tc>
          <w:tcPr>
            <w:tcW w:w="1135" w:type="dxa"/>
            <w:vMerge/>
          </w:tcPr>
          <w:p w14:paraId="362A73FB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72791F3C" w:rsidR="001C3E5C" w:rsidRPr="009C4B36" w:rsidRDefault="001C3E5C" w:rsidP="009D17E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-ОСӨ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C4B36">
              <w:rPr>
                <w:bCs/>
                <w:sz w:val="20"/>
                <w:szCs w:val="20"/>
                <w:lang w:val="kk-KZ"/>
              </w:rPr>
              <w:t>Емтихан сұрақтарына дайындалу бойынша кеңес.</w:t>
            </w:r>
          </w:p>
        </w:tc>
        <w:tc>
          <w:tcPr>
            <w:tcW w:w="860" w:type="dxa"/>
          </w:tcPr>
          <w:p w14:paraId="233FF543" w14:textId="496A54D1" w:rsidR="001C3E5C" w:rsidRPr="009C4B36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7B0CF5F" w14:textId="77777777" w:rsidR="001C3E5C" w:rsidRPr="009C4B36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C3E5C" w:rsidRPr="00CE1988" w14:paraId="7BE267F2" w14:textId="77777777" w:rsidTr="79E482F3">
        <w:tc>
          <w:tcPr>
            <w:tcW w:w="9782" w:type="dxa"/>
            <w:gridSpan w:val="3"/>
          </w:tcPr>
          <w:p w14:paraId="7FC4D7E2" w14:textId="48FDE60A" w:rsidR="001C3E5C" w:rsidRPr="00E33937" w:rsidRDefault="001C3E5C" w:rsidP="001C3E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</w:rPr>
              <w:t>100</w:t>
            </w:r>
          </w:p>
        </w:tc>
      </w:tr>
      <w:tr w:rsidR="001C3E5C" w:rsidRPr="00CE1988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1C3E5C" w:rsidRPr="00E33937" w:rsidRDefault="001C3E5C" w:rsidP="001C3E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E3393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33937"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Pr="00E33937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</w:rPr>
              <w:t>100</w:t>
            </w:r>
          </w:p>
        </w:tc>
      </w:tr>
      <w:tr w:rsidR="001C3E5C" w:rsidRPr="00CE1988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1C3E5C" w:rsidRPr="00E33937" w:rsidRDefault="001C3E5C" w:rsidP="001C3E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A1A331" w14:textId="77777777" w:rsidR="004F62CC" w:rsidRDefault="004F62CC" w:rsidP="002766E5">
      <w:pPr>
        <w:jc w:val="both"/>
        <w:rPr>
          <w:b/>
          <w:sz w:val="20"/>
          <w:szCs w:val="20"/>
          <w:lang w:val="kk-KZ"/>
        </w:rPr>
      </w:pPr>
    </w:p>
    <w:p w14:paraId="47F1B8B7" w14:textId="33CE766B" w:rsidR="002766E5" w:rsidRDefault="002766E5" w:rsidP="00276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Ф</w:t>
      </w:r>
      <w:proofErr w:type="spellStart"/>
      <w:r>
        <w:rPr>
          <w:b/>
          <w:sz w:val="20"/>
          <w:szCs w:val="20"/>
        </w:rPr>
        <w:t>акульте</w:t>
      </w:r>
      <w:proofErr w:type="spellEnd"/>
      <w:r>
        <w:rPr>
          <w:b/>
          <w:sz w:val="20"/>
          <w:szCs w:val="20"/>
          <w:lang w:val="kk-KZ"/>
        </w:rPr>
        <w:t>т деканы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ab/>
      </w:r>
      <w:r>
        <w:rPr>
          <w:b/>
          <w:sz w:val="20"/>
          <w:szCs w:val="20"/>
        </w:rPr>
        <w:t>А.С.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Актымбаева</w:t>
      </w:r>
      <w:proofErr w:type="spellEnd"/>
      <w:r>
        <w:rPr>
          <w:b/>
          <w:sz w:val="20"/>
          <w:szCs w:val="20"/>
        </w:rPr>
        <w:t xml:space="preserve">       </w:t>
      </w:r>
    </w:p>
    <w:p w14:paraId="1F482584" w14:textId="77777777" w:rsidR="002766E5" w:rsidRPr="00B334D9" w:rsidRDefault="002766E5" w:rsidP="002766E5">
      <w:pPr>
        <w:jc w:val="both"/>
        <w:rPr>
          <w:b/>
          <w:sz w:val="20"/>
          <w:szCs w:val="20"/>
          <w:lang w:val="kk-KZ"/>
        </w:rPr>
      </w:pPr>
    </w:p>
    <w:p w14:paraId="376C9AC3" w14:textId="77777777" w:rsidR="002766E5" w:rsidRDefault="002766E5" w:rsidP="002766E5">
      <w:p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Білім беру және оқыту сапасы бойынша </w:t>
      </w:r>
    </w:p>
    <w:p w14:paraId="5C79F6AA" w14:textId="77777777" w:rsidR="002766E5" w:rsidRDefault="002766E5" w:rsidP="002766E5">
      <w:p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Академиялық комитетінің төрайымы                  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b/>
          <w:bCs/>
          <w:sz w:val="20"/>
          <w:szCs w:val="20"/>
          <w:lang w:val="kk-KZ"/>
        </w:rPr>
        <w:t xml:space="preserve">        </w:t>
      </w:r>
      <w:bookmarkStart w:id="0" w:name="_Hlk177555270"/>
      <w:r>
        <w:rPr>
          <w:b/>
          <w:bCs/>
          <w:color w:val="000000" w:themeColor="text1"/>
          <w:sz w:val="20"/>
          <w:szCs w:val="20"/>
          <w:lang w:val="kk-KZ"/>
        </w:rPr>
        <w:t xml:space="preserve">Ә.Ғ. Көшім </w:t>
      </w:r>
      <w:bookmarkEnd w:id="0"/>
    </w:p>
    <w:p w14:paraId="4DF8D111" w14:textId="77777777" w:rsidR="002766E5" w:rsidRDefault="002766E5" w:rsidP="002766E5">
      <w:pPr>
        <w:jc w:val="both"/>
        <w:rPr>
          <w:b/>
          <w:sz w:val="20"/>
          <w:szCs w:val="20"/>
          <w:lang w:val="kk-KZ"/>
        </w:rPr>
      </w:pPr>
    </w:p>
    <w:p w14:paraId="12E2AD16" w14:textId="7A78151F" w:rsidR="002766E5" w:rsidRDefault="002766E5" w:rsidP="002766E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А.А. Асылбекова</w:t>
      </w:r>
    </w:p>
    <w:p w14:paraId="0F533297" w14:textId="2AF7CC1A" w:rsidR="002766E5" w:rsidRDefault="002766E5" w:rsidP="002766E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  <w:t xml:space="preserve">               </w:t>
      </w:r>
    </w:p>
    <w:p w14:paraId="1D406AFD" w14:textId="0D7E2742" w:rsidR="00206E46" w:rsidRPr="0006238E" w:rsidRDefault="002766E5" w:rsidP="002766E5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b/>
          <w:sz w:val="20"/>
          <w:szCs w:val="20"/>
          <w:lang w:val="kk-KZ"/>
        </w:rPr>
        <w:tab/>
      </w:r>
      <w:r w:rsidR="00B334D9">
        <w:rPr>
          <w:b/>
          <w:sz w:val="20"/>
          <w:szCs w:val="20"/>
          <w:lang w:val="kk-KZ"/>
        </w:rPr>
        <w:t>М</w:t>
      </w:r>
      <w:r>
        <w:rPr>
          <w:b/>
          <w:sz w:val="20"/>
          <w:szCs w:val="20"/>
          <w:lang w:val="kk-KZ"/>
        </w:rPr>
        <w:t>.</w:t>
      </w:r>
      <w:r w:rsidR="00B334D9">
        <w:rPr>
          <w:b/>
          <w:sz w:val="20"/>
          <w:szCs w:val="20"/>
          <w:lang w:val="kk-KZ"/>
        </w:rPr>
        <w:t>Б</w:t>
      </w:r>
      <w:r>
        <w:rPr>
          <w:b/>
          <w:sz w:val="20"/>
          <w:szCs w:val="20"/>
          <w:lang w:val="kk-KZ"/>
        </w:rPr>
        <w:t xml:space="preserve">. </w:t>
      </w:r>
      <w:r w:rsidR="00B334D9">
        <w:rPr>
          <w:b/>
          <w:sz w:val="20"/>
          <w:szCs w:val="20"/>
          <w:lang w:val="kk-KZ"/>
        </w:rPr>
        <w:t>Бахыт</w:t>
      </w:r>
    </w:p>
    <w:p w14:paraId="288DED2E" w14:textId="49D96397" w:rsidR="004947F8" w:rsidRPr="008C7D8A" w:rsidRDefault="004947F8">
      <w:pPr>
        <w:rPr>
          <w:sz w:val="20"/>
          <w:szCs w:val="20"/>
          <w:lang w:val="kk-KZ"/>
        </w:rPr>
        <w:sectPr w:rsidR="004947F8" w:rsidRPr="008C7D8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1E3D07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Cs w:val="20"/>
          <w:lang w:val="kk-KZ"/>
        </w:rPr>
      </w:pPr>
      <w:r w:rsidRPr="001E3D07">
        <w:rPr>
          <w:rStyle w:val="normaltextrun"/>
          <w:b/>
          <w:bCs/>
          <w:szCs w:val="20"/>
          <w:lang w:val="kk-KZ"/>
        </w:rPr>
        <w:lastRenderedPageBreak/>
        <w:t>Ж</w:t>
      </w:r>
      <w:r w:rsidR="7F8F934D" w:rsidRPr="001E3D07">
        <w:rPr>
          <w:rStyle w:val="normaltextrun"/>
          <w:b/>
          <w:bCs/>
          <w:szCs w:val="20"/>
          <w:lang w:val="kk-KZ"/>
        </w:rPr>
        <w:t xml:space="preserve">ИЫНТЫҚ БАҒАЛАУ </w:t>
      </w:r>
      <w:r w:rsidR="00672AE4" w:rsidRPr="001E3D07">
        <w:rPr>
          <w:rStyle w:val="normaltextrun"/>
          <w:b/>
          <w:bCs/>
          <w:szCs w:val="20"/>
          <w:lang w:val="kk-KZ"/>
        </w:rPr>
        <w:t>РУБРИКАТОРЫ</w:t>
      </w:r>
    </w:p>
    <w:p w14:paraId="72FE9529" w14:textId="3E0E6528" w:rsidR="0090036D" w:rsidRPr="001E3D07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Cs w:val="20"/>
          <w:lang w:val="kk-KZ"/>
        </w:rPr>
      </w:pPr>
      <w:r w:rsidRPr="001E3D07">
        <w:rPr>
          <w:rStyle w:val="normaltextrun"/>
          <w:b/>
          <w:bCs/>
          <w:szCs w:val="20"/>
          <w:lang w:val="kk-KZ"/>
        </w:rPr>
        <w:t xml:space="preserve">ОҚУ НӘТИЖЕЛЕРІН БАҒАЛАУ </w:t>
      </w:r>
      <w:r w:rsidR="4CCEF57A" w:rsidRPr="001E3D07">
        <w:rPr>
          <w:rStyle w:val="normaltextrun"/>
          <w:b/>
          <w:bCs/>
          <w:szCs w:val="20"/>
          <w:lang w:val="kk-KZ"/>
        </w:rPr>
        <w:t>КРИТЕРИЙЛЕРІ</w:t>
      </w:r>
    </w:p>
    <w:p w14:paraId="28E1A17E" w14:textId="0D978BBE" w:rsidR="00C850DF" w:rsidRPr="001E3D07" w:rsidRDefault="004947F8" w:rsidP="00B334D9">
      <w:pPr>
        <w:pStyle w:val="paragraph"/>
        <w:jc w:val="center"/>
        <w:textAlignment w:val="baseline"/>
        <w:rPr>
          <w:rStyle w:val="eop"/>
          <w:szCs w:val="20"/>
          <w:lang w:val="kk-KZ"/>
        </w:rPr>
      </w:pPr>
      <w:r w:rsidRPr="001E3D07">
        <w:rPr>
          <w:rStyle w:val="eop"/>
          <w:szCs w:val="20"/>
          <w:lang w:val="kk-KZ"/>
        </w:rPr>
        <w:t> </w:t>
      </w:r>
      <w:r w:rsidR="00C850DF" w:rsidRPr="001E3D07">
        <w:rPr>
          <w:rStyle w:val="eop"/>
          <w:szCs w:val="20"/>
          <w:lang w:val="kk-KZ"/>
        </w:rPr>
        <w:t>«</w:t>
      </w:r>
      <w:r w:rsidR="007F7FA4">
        <w:rPr>
          <w:rStyle w:val="eop"/>
          <w:szCs w:val="20"/>
          <w:lang w:val="kk-KZ"/>
        </w:rPr>
        <w:t>ГЕОИНТЕЛЕКТ</w:t>
      </w:r>
      <w:r w:rsidR="009D17E1">
        <w:rPr>
          <w:rStyle w:val="eop"/>
          <w:szCs w:val="20"/>
          <w:lang w:val="kk-KZ"/>
        </w:rPr>
        <w:t>» пәні бойынша (С</w:t>
      </w:r>
      <w:r w:rsidR="00C850DF" w:rsidRPr="001E3D07">
        <w:rPr>
          <w:rStyle w:val="eop"/>
          <w:szCs w:val="20"/>
          <w:lang w:val="kk-KZ"/>
        </w:rPr>
        <w:t>ӨЖ)</w:t>
      </w:r>
    </w:p>
    <w:p w14:paraId="74B73021" w14:textId="77777777" w:rsidR="00C850DF" w:rsidRPr="001E3D07" w:rsidRDefault="00C850DF" w:rsidP="002A5F34">
      <w:pPr>
        <w:tabs>
          <w:tab w:val="left" w:pos="1276"/>
        </w:tabs>
        <w:jc w:val="both"/>
        <w:rPr>
          <w:rStyle w:val="normaltextrun"/>
          <w:b/>
          <w:bCs/>
          <w:szCs w:val="20"/>
          <w:lang w:val="kk-KZ"/>
        </w:rPr>
      </w:pPr>
    </w:p>
    <w:p w14:paraId="6592F38D" w14:textId="6E0080BF" w:rsidR="004947F8" w:rsidRPr="001E3D07" w:rsidRDefault="009D17E1" w:rsidP="002A5F34">
      <w:pPr>
        <w:tabs>
          <w:tab w:val="left" w:pos="1276"/>
        </w:tabs>
        <w:jc w:val="both"/>
        <w:rPr>
          <w:szCs w:val="20"/>
          <w:lang w:val="kk-KZ"/>
        </w:rPr>
      </w:pPr>
      <w:r>
        <w:rPr>
          <w:rStyle w:val="normaltextrun"/>
          <w:b/>
          <w:bCs/>
          <w:szCs w:val="20"/>
          <w:lang w:val="kk-KZ"/>
        </w:rPr>
        <w:t>1-С</w:t>
      </w:r>
      <w:r w:rsidR="00C850DF" w:rsidRPr="001E3D07">
        <w:rPr>
          <w:rStyle w:val="normaltextrun"/>
          <w:b/>
          <w:bCs/>
          <w:szCs w:val="20"/>
          <w:lang w:val="kk-KZ"/>
        </w:rPr>
        <w:t xml:space="preserve">ӨЖ. </w:t>
      </w:r>
      <w:r w:rsidR="002A5F34" w:rsidRPr="001E3D07">
        <w:rPr>
          <w:rStyle w:val="normaltextrun"/>
          <w:b/>
          <w:bCs/>
          <w:szCs w:val="20"/>
          <w:lang w:val="kk-KZ"/>
        </w:rPr>
        <w:t>Тапсырма атауы</w:t>
      </w:r>
      <w:r w:rsidR="00C850DF" w:rsidRPr="001E3D07">
        <w:rPr>
          <w:rStyle w:val="normaltextrun"/>
          <w:b/>
          <w:bCs/>
          <w:szCs w:val="20"/>
          <w:lang w:val="kk-KZ"/>
        </w:rPr>
        <w:t>:</w:t>
      </w:r>
      <w:r w:rsidR="00B334D9">
        <w:rPr>
          <w:rStyle w:val="normaltextrun"/>
          <w:bCs/>
          <w:szCs w:val="20"/>
          <w:lang w:val="kk-KZ"/>
        </w:rPr>
        <w:t xml:space="preserve"> </w:t>
      </w:r>
      <w:proofErr w:type="spellStart"/>
      <w:r w:rsidR="007F7FA4" w:rsidRPr="007F7FA4">
        <w:rPr>
          <w:lang w:val="kk-KZ"/>
        </w:rPr>
        <w:t>Геоинтеллект</w:t>
      </w:r>
      <w:proofErr w:type="spellEnd"/>
      <w:r w:rsidR="007F7FA4" w:rsidRPr="007F7FA4">
        <w:rPr>
          <w:lang w:val="kk-KZ"/>
        </w:rPr>
        <w:t xml:space="preserve"> және </w:t>
      </w:r>
      <w:proofErr w:type="spellStart"/>
      <w:r w:rsidR="007F7FA4" w:rsidRPr="007F7FA4">
        <w:rPr>
          <w:lang w:val="kk-KZ"/>
        </w:rPr>
        <w:t>GeoAI</w:t>
      </w:r>
      <w:proofErr w:type="spellEnd"/>
      <w:r w:rsidR="007F7FA4" w:rsidRPr="007F7FA4">
        <w:rPr>
          <w:lang w:val="kk-KZ"/>
        </w:rPr>
        <w:t xml:space="preserve"> ұғымдарының қалыптасуы мен даму бағыттары</w:t>
      </w:r>
      <w:r w:rsidR="00FF10E6" w:rsidRPr="00FF10E6">
        <w:rPr>
          <w:rStyle w:val="normaltextrun"/>
          <w:bCs/>
          <w:szCs w:val="20"/>
          <w:lang w:val="kk-KZ"/>
        </w:rPr>
        <w:t>.</w:t>
      </w:r>
      <w:r w:rsidR="00FF10E6">
        <w:rPr>
          <w:rStyle w:val="normaltextrun"/>
          <w:b/>
          <w:bCs/>
          <w:szCs w:val="20"/>
          <w:lang w:val="kk-KZ"/>
        </w:rPr>
        <w:t xml:space="preserve"> </w:t>
      </w:r>
      <w:r w:rsidR="004947F8" w:rsidRPr="001E3D07">
        <w:rPr>
          <w:rStyle w:val="normaltextrun"/>
          <w:szCs w:val="20"/>
          <w:lang w:val="kk-KZ"/>
        </w:rPr>
        <w:t>(</w:t>
      </w:r>
      <w:r w:rsidR="002A5F34" w:rsidRPr="001E3D07">
        <w:rPr>
          <w:rStyle w:val="normaltextrun"/>
          <w:color w:val="0070C0"/>
          <w:szCs w:val="20"/>
          <w:lang w:val="kk-KZ"/>
        </w:rPr>
        <w:t>100% Аралық бақылауд</w:t>
      </w:r>
      <w:r w:rsidR="00EF4011" w:rsidRPr="001E3D07">
        <w:rPr>
          <w:rStyle w:val="normaltextrun"/>
          <w:color w:val="0070C0"/>
          <w:szCs w:val="20"/>
          <w:lang w:val="kk-KZ"/>
        </w:rPr>
        <w:t xml:space="preserve">ан </w:t>
      </w:r>
      <w:r w:rsidR="005C5C58" w:rsidRPr="005C5C58">
        <w:rPr>
          <w:rStyle w:val="normaltextrun"/>
          <w:color w:val="0070C0"/>
          <w:szCs w:val="20"/>
          <w:lang w:val="kk-KZ"/>
        </w:rPr>
        <w:t>25</w:t>
      </w:r>
      <w:r w:rsidR="008B49DF" w:rsidRPr="001E3D07">
        <w:rPr>
          <w:color w:val="0070C0"/>
          <w:szCs w:val="20"/>
          <w:lang w:val="kk-KZ"/>
        </w:rPr>
        <w:t xml:space="preserve">% </w:t>
      </w:r>
      <w:r w:rsidR="00EF4011" w:rsidRPr="001E3D07">
        <w:rPr>
          <w:color w:val="0070C0"/>
          <w:szCs w:val="20"/>
          <w:lang w:val="kk-KZ"/>
        </w:rPr>
        <w:t>баллдар мөлшері</w:t>
      </w:r>
      <w:r w:rsidR="00BF4583" w:rsidRPr="001E3D07">
        <w:rPr>
          <w:rStyle w:val="normaltextrun"/>
          <w:szCs w:val="20"/>
          <w:lang w:val="kk-KZ"/>
        </w:rPr>
        <w:t xml:space="preserve">, </w:t>
      </w:r>
      <w:r w:rsidR="002A5F34" w:rsidRPr="001E3D07">
        <w:rPr>
          <w:rStyle w:val="normaltextrun"/>
          <w:szCs w:val="20"/>
          <w:lang w:val="kk-KZ"/>
        </w:rPr>
        <w:t xml:space="preserve">оқу курсының мазмұнын іске асыру күнтізбесінен (кестесінен) көшіру, оқыту және білім беру әдістері)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3753"/>
        <w:gridCol w:w="2739"/>
        <w:gridCol w:w="2938"/>
        <w:gridCol w:w="3189"/>
      </w:tblGrid>
      <w:tr w:rsidR="005C5C58" w:rsidRPr="001E3D07" w14:paraId="6B169A41" w14:textId="77777777" w:rsidTr="006D521E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AABD04" w:rsidR="005C5C58" w:rsidRPr="001E3D07" w:rsidRDefault="005C5C58" w:rsidP="005C5C58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F40954" w14:textId="77777777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0B2B34FF" w14:textId="6816D8B8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20</w:t>
            </w:r>
            <w:r>
              <w:rPr>
                <w:rStyle w:val="normaltextrun"/>
                <w:color w:val="000000"/>
                <w:lang w:val="kk-KZ"/>
              </w:rPr>
              <w:t>-25</w:t>
            </w:r>
            <w:proofErr w:type="gramEnd"/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483C96" w14:textId="77777777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00AA8B13" w14:textId="5D4927F9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15-20</w:t>
            </w:r>
            <w:proofErr w:type="gramEnd"/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96E176" w14:textId="77777777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62209922" w14:textId="3C5439F1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10-15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51F827" w14:textId="77777777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61C559E5" w14:textId="44A9D04D" w:rsidR="005C5C58" w:rsidRPr="001E3D07" w:rsidRDefault="005C5C58" w:rsidP="005C5C5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proofErr w:type="gramStart"/>
            <w:r>
              <w:rPr>
                <w:rStyle w:val="normaltextrun"/>
                <w:color w:val="000000"/>
              </w:rPr>
              <w:t>0-10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B334D9" w:rsidRPr="001E3D07" w14:paraId="486211C0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1AFC0" w14:textId="18DA1682" w:rsidR="00B334D9" w:rsidRPr="001E3D07" w:rsidRDefault="00B334D9" w:rsidP="00B334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Мазмұндық</w:t>
            </w:r>
            <w:proofErr w:type="spellEnd"/>
            <w:r>
              <w:t xml:space="preserve"> </w:t>
            </w:r>
            <w:proofErr w:type="spellStart"/>
            <w:r>
              <w:t>толықтық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05715" w14:textId="019E2D9B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нақты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тұрғыда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 xml:space="preserve">,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97D8C" w14:textId="2C484583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аз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2312F" w14:textId="6B9F80E4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үстірт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ұғымдардың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бөлігі</w:t>
            </w:r>
            <w:proofErr w:type="spellEnd"/>
            <w:r>
              <w:t xml:space="preserve"> </w:t>
            </w:r>
            <w:proofErr w:type="spellStart"/>
            <w:r>
              <w:t>ғана</w:t>
            </w:r>
            <w:proofErr w:type="spellEnd"/>
            <w:r>
              <w:t xml:space="preserve"> </w:t>
            </w:r>
            <w:proofErr w:type="spellStart"/>
            <w:r>
              <w:t>қамтылған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5C34D" w14:textId="6120890C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ашылмаған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мүлде</w:t>
            </w:r>
            <w:proofErr w:type="spellEnd"/>
            <w:r>
              <w:t xml:space="preserve"> </w:t>
            </w:r>
            <w:proofErr w:type="spellStart"/>
            <w:r>
              <w:t>қате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>.</w:t>
            </w:r>
          </w:p>
        </w:tc>
      </w:tr>
      <w:tr w:rsidR="00B334D9" w:rsidRPr="001E3D07" w14:paraId="57DD62A1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2F770" w14:textId="631D9334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дәлдік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B3883" w14:textId="00A50E2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тілде</w:t>
            </w:r>
            <w:proofErr w:type="spellEnd"/>
            <w:r>
              <w:t xml:space="preserve"> </w:t>
            </w:r>
            <w:proofErr w:type="spellStart"/>
            <w:r>
              <w:t>баяндалған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дәйекті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3D59A" w14:textId="571BD277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сақталған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терминдерде</w:t>
            </w:r>
            <w:proofErr w:type="spellEnd"/>
            <w:r>
              <w:t xml:space="preserve"> </w:t>
            </w:r>
            <w:proofErr w:type="spellStart"/>
            <w:r>
              <w:t>аздаған</w:t>
            </w:r>
            <w:proofErr w:type="spellEnd"/>
            <w:r>
              <w:t xml:space="preserve"> </w:t>
            </w:r>
            <w:proofErr w:type="spellStart"/>
            <w:r>
              <w:t>қателіктер</w:t>
            </w:r>
            <w:proofErr w:type="spellEnd"/>
            <w:r>
              <w:t xml:space="preserve"> бар.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650E2" w14:textId="61660E33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9C312" w14:textId="233BA035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</w:tr>
      <w:tr w:rsidR="00B334D9" w:rsidRPr="001E3D07" w14:paraId="37F00F24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57DD4" w14:textId="0F81AB40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r>
              <w:t xml:space="preserve">Презентация </w:t>
            </w:r>
            <w:proofErr w:type="spellStart"/>
            <w:r>
              <w:t>құрылымы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914F8" w14:textId="7C93818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Кіріспе</w:t>
            </w:r>
            <w:proofErr w:type="spellEnd"/>
            <w:r>
              <w:t>–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бөлім</w:t>
            </w:r>
            <w:proofErr w:type="spellEnd"/>
            <w:r>
              <w:t>–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айқын</w:t>
            </w:r>
            <w:proofErr w:type="spellEnd"/>
            <w:r>
              <w:t xml:space="preserve">, логика </w:t>
            </w:r>
            <w:proofErr w:type="spellStart"/>
            <w:r>
              <w:t>сақталған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63799" w14:textId="41DDED1E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бірізділігі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FC9B0" w14:textId="79DE6B24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бөлімдер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94E5C" w14:textId="64C13CB6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жүйесіз</w:t>
            </w:r>
            <w:proofErr w:type="spellEnd"/>
            <w:r>
              <w:t>.</w:t>
            </w:r>
          </w:p>
        </w:tc>
      </w:tr>
      <w:tr w:rsidR="00B334D9" w:rsidRPr="001E3D07" w14:paraId="24EBE1B6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CD91" w14:textId="083EDC23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визуализация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A1648" w14:textId="6E8FD619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Сызбалар</w:t>
            </w:r>
            <w:proofErr w:type="spellEnd"/>
            <w:r>
              <w:t xml:space="preserve">, </w:t>
            </w:r>
            <w:proofErr w:type="spellStart"/>
            <w:r>
              <w:t>карталар</w:t>
            </w:r>
            <w:proofErr w:type="spellEnd"/>
            <w:r>
              <w:t xml:space="preserve">, </w:t>
            </w:r>
            <w:proofErr w:type="spellStart"/>
            <w:r>
              <w:t>диаграммалар</w:t>
            </w:r>
            <w:proofErr w:type="spellEnd"/>
            <w:r>
              <w:t xml:space="preserve">, </w:t>
            </w:r>
            <w:proofErr w:type="spellStart"/>
            <w:r>
              <w:t>формулалар</w:t>
            </w:r>
            <w:proofErr w:type="spellEnd"/>
            <w:r>
              <w:t xml:space="preserve"> </w:t>
            </w:r>
            <w:proofErr w:type="spellStart"/>
            <w:r>
              <w:t>орынды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сапалы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5A37F" w14:textId="1F155D71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E02B8" w14:textId="11AE8228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аз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сапасы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B46E7" w14:textId="6EC404A8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>.</w:t>
            </w:r>
          </w:p>
        </w:tc>
      </w:tr>
      <w:tr w:rsidR="00B334D9" w:rsidRPr="001E3D07" w14:paraId="47EC694B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8CED5" w14:textId="539048E6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дербестік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37D8B" w14:textId="6149738C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Жеке </w:t>
            </w:r>
            <w:proofErr w:type="spellStart"/>
            <w:r>
              <w:t>талдау</w:t>
            </w:r>
            <w:proofErr w:type="spellEnd"/>
            <w:r>
              <w:t xml:space="preserve">,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берілген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4383B" w14:textId="59E2B373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элементтер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DF725" w14:textId="690B2AB3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Тек </w:t>
            </w:r>
            <w:proofErr w:type="spellStart"/>
            <w:r>
              <w:t>дайын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EF367" w14:textId="6C7212C1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Дербес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көшірме</w:t>
            </w:r>
            <w:proofErr w:type="spellEnd"/>
            <w:r>
              <w:t xml:space="preserve"> материал.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80F310F" w14:textId="4144473E" w:rsidR="00EF2E8A" w:rsidRDefault="004947F8" w:rsidP="00EF2E8A">
      <w:pPr>
        <w:tabs>
          <w:tab w:val="left" w:pos="1276"/>
        </w:tabs>
        <w:jc w:val="both"/>
        <w:rPr>
          <w:rStyle w:val="eop"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911D98E" w14:textId="1B8E30E7" w:rsidR="00EF2E8A" w:rsidRPr="00174C1E" w:rsidRDefault="00EF2E8A" w:rsidP="00174C1E">
      <w:pPr>
        <w:rPr>
          <w:sz w:val="20"/>
          <w:szCs w:val="20"/>
        </w:rPr>
      </w:pPr>
      <w:r>
        <w:rPr>
          <w:rStyle w:val="eop"/>
          <w:sz w:val="20"/>
          <w:szCs w:val="20"/>
        </w:rPr>
        <w:br w:type="page"/>
      </w:r>
    </w:p>
    <w:p w14:paraId="389066DC" w14:textId="5A0F23A5" w:rsidR="00B334D9" w:rsidRPr="003F4E46" w:rsidRDefault="009D17E1" w:rsidP="00B334D9">
      <w:pPr>
        <w:jc w:val="both"/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2-С</w:t>
      </w:r>
      <w:r w:rsidR="001871B7" w:rsidRPr="008152AC">
        <w:rPr>
          <w:rStyle w:val="normaltextrun"/>
          <w:b/>
          <w:bCs/>
          <w:szCs w:val="20"/>
          <w:lang w:val="kk-KZ"/>
        </w:rPr>
        <w:t xml:space="preserve">ӨЖ. Тапсырма атауы: </w:t>
      </w:r>
      <w:r w:rsidR="007F7FA4" w:rsidRPr="007F7FA4">
        <w:rPr>
          <w:lang w:val="kk-KZ"/>
        </w:rPr>
        <w:t>Кеңістіктік деректерді машиналық оқыту әдістерімен жіктеу</w:t>
      </w:r>
      <w:r w:rsidR="00B334D9" w:rsidRPr="00B334D9">
        <w:rPr>
          <w:color w:val="000000"/>
          <w:lang w:val="ru-KZ"/>
        </w:rPr>
        <w:t>.</w:t>
      </w:r>
    </w:p>
    <w:p w14:paraId="54FF040B" w14:textId="62FF0AE7" w:rsidR="001871B7" w:rsidRPr="008152AC" w:rsidRDefault="001871B7" w:rsidP="00B334D9">
      <w:pPr>
        <w:tabs>
          <w:tab w:val="left" w:pos="1276"/>
        </w:tabs>
        <w:jc w:val="both"/>
        <w:rPr>
          <w:szCs w:val="20"/>
          <w:lang w:val="kk-KZ"/>
        </w:rPr>
      </w:pPr>
      <w:r w:rsidRPr="008152AC">
        <w:rPr>
          <w:rStyle w:val="normaltextrun"/>
          <w:szCs w:val="20"/>
          <w:lang w:val="kk-KZ"/>
        </w:rPr>
        <w:t>(</w:t>
      </w:r>
      <w:r w:rsidR="00FF10E6">
        <w:rPr>
          <w:rStyle w:val="normaltextrun"/>
          <w:color w:val="0070C0"/>
          <w:szCs w:val="20"/>
          <w:lang w:val="kk-KZ"/>
        </w:rPr>
        <w:t>100% Аралық бақылаудан 2</w:t>
      </w:r>
      <w:r w:rsidR="005C5C58" w:rsidRPr="005C5C58">
        <w:rPr>
          <w:rStyle w:val="normaltextrun"/>
          <w:color w:val="0070C0"/>
          <w:szCs w:val="20"/>
          <w:lang w:val="kk-KZ"/>
        </w:rPr>
        <w:t>0</w:t>
      </w:r>
      <w:r w:rsidRPr="008152AC">
        <w:rPr>
          <w:color w:val="0070C0"/>
          <w:szCs w:val="20"/>
          <w:lang w:val="kk-KZ"/>
        </w:rPr>
        <w:t>% баллдар мөлшері</w:t>
      </w:r>
      <w:r w:rsidRPr="008152AC">
        <w:rPr>
          <w:rStyle w:val="normaltextrun"/>
          <w:szCs w:val="20"/>
          <w:lang w:val="kk-KZ"/>
        </w:rPr>
        <w:t>, оқу курсының мазмұнын іске асыру күнтізбесінен (кестесінен) көшіру, оқыту және білім беру әдістері)</w:t>
      </w:r>
    </w:p>
    <w:p w14:paraId="564B0A8A" w14:textId="77777777" w:rsidR="001871B7" w:rsidRPr="00844BD1" w:rsidRDefault="001871B7" w:rsidP="001871B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22"/>
        <w:gridCol w:w="3082"/>
        <w:gridCol w:w="3242"/>
        <w:gridCol w:w="3943"/>
      </w:tblGrid>
      <w:tr w:rsidR="001871B7" w:rsidRPr="001E3D07" w14:paraId="1E784E5C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E0233B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B452C6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7CD81C37" w14:textId="4985E4E5" w:rsidR="001871B7" w:rsidRPr="001E3D07" w:rsidRDefault="00F93EF5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 w:rsidR="001871B7"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F6338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0E4E0AED" w14:textId="2FCF6500" w:rsidR="001871B7" w:rsidRPr="001E3D07" w:rsidRDefault="00F93EF5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</w:t>
            </w:r>
            <w:r w:rsidR="001871B7"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05E6AF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746FB770" w14:textId="03654B24" w:rsidR="001871B7" w:rsidRPr="001E3D07" w:rsidRDefault="00F93EF5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10-15</w:t>
            </w:r>
            <w:proofErr w:type="gramEnd"/>
            <w:r w:rsidR="001871B7"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DD4B28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509926F4" w14:textId="7BB7E0C8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proofErr w:type="gramStart"/>
            <w:r w:rsidR="00F93EF5">
              <w:rPr>
                <w:rStyle w:val="normaltextrun"/>
                <w:color w:val="000000"/>
              </w:rPr>
              <w:t>0-10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B334D9" w:rsidRPr="001E3D07" w14:paraId="30A7BBB9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AF7E8" w14:textId="3D735F6B" w:rsidR="00B334D9" w:rsidRPr="001E3D07" w:rsidRDefault="00B334D9" w:rsidP="00B334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Мазмұндық</w:t>
            </w:r>
            <w:proofErr w:type="spellEnd"/>
            <w:r>
              <w:t xml:space="preserve"> </w:t>
            </w:r>
            <w:proofErr w:type="spellStart"/>
            <w:r>
              <w:t>толықтық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537ED" w14:textId="0E206125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нақты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тұрғыда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 xml:space="preserve">,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F70BB" w14:textId="0B3B70AE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аз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467C4" w14:textId="025E8B72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үстірт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ұғымдардың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бөлігі</w:t>
            </w:r>
            <w:proofErr w:type="spellEnd"/>
            <w:r>
              <w:t xml:space="preserve"> </w:t>
            </w:r>
            <w:proofErr w:type="spellStart"/>
            <w:r>
              <w:t>ғана</w:t>
            </w:r>
            <w:proofErr w:type="spellEnd"/>
            <w:r>
              <w:t xml:space="preserve"> </w:t>
            </w:r>
            <w:proofErr w:type="spellStart"/>
            <w:r>
              <w:t>қамтылған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D75A9" w14:textId="00184BCA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ашылмаған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мүлде</w:t>
            </w:r>
            <w:proofErr w:type="spellEnd"/>
            <w:r>
              <w:t xml:space="preserve"> </w:t>
            </w:r>
            <w:proofErr w:type="spellStart"/>
            <w:r>
              <w:t>қате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>.</w:t>
            </w:r>
          </w:p>
        </w:tc>
      </w:tr>
      <w:tr w:rsidR="00B334D9" w:rsidRPr="001E3D07" w14:paraId="422626F5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9662E" w14:textId="4CB14CEF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дәлдік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ED12" w14:textId="48E1550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тілде</w:t>
            </w:r>
            <w:proofErr w:type="spellEnd"/>
            <w:r>
              <w:t xml:space="preserve"> </w:t>
            </w:r>
            <w:proofErr w:type="spellStart"/>
            <w:r>
              <w:t>баяндалған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дәйекті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096C4" w14:textId="0788A09A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сақталған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терминдерде</w:t>
            </w:r>
            <w:proofErr w:type="spellEnd"/>
            <w:r>
              <w:t xml:space="preserve"> </w:t>
            </w:r>
            <w:proofErr w:type="spellStart"/>
            <w:r>
              <w:t>аздаған</w:t>
            </w:r>
            <w:proofErr w:type="spellEnd"/>
            <w:r>
              <w:t xml:space="preserve"> </w:t>
            </w:r>
            <w:proofErr w:type="spellStart"/>
            <w:r>
              <w:t>қателіктер</w:t>
            </w:r>
            <w:proofErr w:type="spellEnd"/>
            <w:r>
              <w:t xml:space="preserve"> бар.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4C520" w14:textId="1F85F55C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B5A5A" w14:textId="712293D9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</w:tr>
      <w:tr w:rsidR="00B334D9" w:rsidRPr="001E3D07" w14:paraId="5C4FD607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AF855" w14:textId="7DD2A9EC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r>
              <w:t xml:space="preserve">Презентация </w:t>
            </w:r>
            <w:proofErr w:type="spellStart"/>
            <w:r>
              <w:t>құрылымы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5A8A6" w14:textId="15CDCBB5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Кіріспе</w:t>
            </w:r>
            <w:proofErr w:type="spellEnd"/>
            <w:r>
              <w:t>–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бөлім</w:t>
            </w:r>
            <w:proofErr w:type="spellEnd"/>
            <w:r>
              <w:t>–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айқын</w:t>
            </w:r>
            <w:proofErr w:type="spellEnd"/>
            <w:r>
              <w:t xml:space="preserve">, логика </w:t>
            </w:r>
            <w:proofErr w:type="spellStart"/>
            <w:r>
              <w:t>сақталған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3C4FE" w14:textId="130C93BB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бірізділігі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91233" w14:textId="648C3084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бөлімдер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C04C6" w14:textId="712E320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жүйесіз</w:t>
            </w:r>
            <w:proofErr w:type="spellEnd"/>
            <w:r>
              <w:t>.</w:t>
            </w:r>
          </w:p>
        </w:tc>
      </w:tr>
      <w:tr w:rsidR="00B334D9" w:rsidRPr="001E3D07" w14:paraId="22A8DD1E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9777C" w14:textId="4337954D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визуализация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9BCFE" w14:textId="466776C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Сызбалар</w:t>
            </w:r>
            <w:proofErr w:type="spellEnd"/>
            <w:r>
              <w:t xml:space="preserve">, </w:t>
            </w:r>
            <w:proofErr w:type="spellStart"/>
            <w:r>
              <w:t>карталар</w:t>
            </w:r>
            <w:proofErr w:type="spellEnd"/>
            <w:r>
              <w:t xml:space="preserve">, </w:t>
            </w:r>
            <w:proofErr w:type="spellStart"/>
            <w:r>
              <w:t>диаграммалар</w:t>
            </w:r>
            <w:proofErr w:type="spellEnd"/>
            <w:r>
              <w:t xml:space="preserve">, </w:t>
            </w:r>
            <w:proofErr w:type="spellStart"/>
            <w:r>
              <w:t>формулалар</w:t>
            </w:r>
            <w:proofErr w:type="spellEnd"/>
            <w:r>
              <w:t xml:space="preserve"> </w:t>
            </w:r>
            <w:proofErr w:type="spellStart"/>
            <w:r>
              <w:t>орынды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сапалы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43A29" w14:textId="0A45696C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80139" w14:textId="23EA0AA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аз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сапасы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3C8BE" w14:textId="64A6BDBE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>.</w:t>
            </w:r>
          </w:p>
        </w:tc>
      </w:tr>
      <w:tr w:rsidR="00B334D9" w:rsidRPr="001E3D07" w14:paraId="42DC0575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3A19C" w14:textId="0DCA42C8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дербестік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BE73D" w14:textId="2370AE00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Жеке </w:t>
            </w:r>
            <w:proofErr w:type="spellStart"/>
            <w:r>
              <w:t>талдау</w:t>
            </w:r>
            <w:proofErr w:type="spellEnd"/>
            <w:r>
              <w:t xml:space="preserve">,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берілген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2FBE1" w14:textId="34D00A7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элементтер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5D628" w14:textId="2C2D8617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Тек </w:t>
            </w:r>
            <w:proofErr w:type="spellStart"/>
            <w:r>
              <w:t>дайын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59A44" w14:textId="697DEF8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Дербес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көшірме</w:t>
            </w:r>
            <w:proofErr w:type="spellEnd"/>
            <w:r>
              <w:t xml:space="preserve"> материал.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288E8830" w14:textId="77777777" w:rsidR="00174C1E" w:rsidRDefault="00174C1E">
      <w:pPr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br w:type="page"/>
      </w:r>
    </w:p>
    <w:p w14:paraId="7B27E4FF" w14:textId="286A26E6" w:rsidR="00B334D9" w:rsidRPr="003F4E46" w:rsidRDefault="009D17E1" w:rsidP="00B334D9">
      <w:pPr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3-С</w:t>
      </w:r>
      <w:r w:rsidR="00174C1E" w:rsidRPr="00951E7B">
        <w:rPr>
          <w:rStyle w:val="normaltextrun"/>
          <w:b/>
          <w:bCs/>
          <w:szCs w:val="20"/>
          <w:lang w:val="kk-KZ"/>
        </w:rPr>
        <w:t>ӨЖ. Тапсырма атауы:</w:t>
      </w:r>
      <w:r w:rsidR="00B334D9">
        <w:rPr>
          <w:rStyle w:val="normaltextrun"/>
          <w:bCs/>
          <w:szCs w:val="20"/>
          <w:lang w:val="kk-KZ"/>
        </w:rPr>
        <w:t xml:space="preserve"> </w:t>
      </w:r>
      <w:proofErr w:type="spellStart"/>
      <w:r w:rsidR="00640DB6" w:rsidRPr="00640DB6">
        <w:rPr>
          <w:lang w:val="kk-KZ"/>
        </w:rPr>
        <w:t>Геоинтеллект</w:t>
      </w:r>
      <w:proofErr w:type="spellEnd"/>
      <w:r w:rsidR="00640DB6" w:rsidRPr="00640DB6">
        <w:rPr>
          <w:lang w:val="kk-KZ"/>
        </w:rPr>
        <w:t xml:space="preserve"> негізінде тақырыптық кеңістіктік модель құрастыру</w:t>
      </w:r>
      <w:r w:rsidR="005C5C58" w:rsidRPr="005C5C58">
        <w:rPr>
          <w:lang w:val="kk-KZ"/>
        </w:rPr>
        <w:t>.</w:t>
      </w:r>
      <w:r w:rsidR="00B334D9" w:rsidRPr="00B334D9">
        <w:rPr>
          <w:color w:val="000000"/>
          <w:lang w:val="kk-KZ"/>
        </w:rPr>
        <w:t>.</w:t>
      </w:r>
    </w:p>
    <w:p w14:paraId="38F6BF5F" w14:textId="4EDD1E6F" w:rsidR="00174C1E" w:rsidRPr="00951E7B" w:rsidRDefault="00174C1E" w:rsidP="00174C1E">
      <w:pPr>
        <w:tabs>
          <w:tab w:val="left" w:pos="1276"/>
        </w:tabs>
        <w:jc w:val="both"/>
        <w:rPr>
          <w:szCs w:val="20"/>
          <w:lang w:val="kk-KZ"/>
        </w:rPr>
      </w:pPr>
      <w:r w:rsidRPr="00951E7B">
        <w:rPr>
          <w:rStyle w:val="normaltextrun"/>
          <w:b/>
          <w:bCs/>
          <w:szCs w:val="20"/>
          <w:lang w:val="kk-KZ"/>
        </w:rPr>
        <w:t xml:space="preserve"> </w:t>
      </w:r>
      <w:r w:rsidRPr="00951E7B">
        <w:rPr>
          <w:rStyle w:val="normaltextrun"/>
          <w:szCs w:val="20"/>
          <w:lang w:val="kk-KZ"/>
        </w:rPr>
        <w:t>(</w:t>
      </w:r>
      <w:r w:rsidR="001D0A9E">
        <w:rPr>
          <w:rStyle w:val="normaltextrun"/>
          <w:color w:val="0070C0"/>
          <w:szCs w:val="20"/>
          <w:lang w:val="kk-KZ"/>
        </w:rPr>
        <w:t>100% Аралық бақылаудан 2</w:t>
      </w:r>
      <w:r w:rsidR="005C5C58" w:rsidRPr="005C5C58">
        <w:rPr>
          <w:rStyle w:val="normaltextrun"/>
          <w:color w:val="0070C0"/>
          <w:szCs w:val="20"/>
          <w:lang w:val="kk-KZ"/>
        </w:rPr>
        <w:t>0</w:t>
      </w:r>
      <w:r w:rsidRPr="00951E7B">
        <w:rPr>
          <w:color w:val="0070C0"/>
          <w:szCs w:val="20"/>
          <w:lang w:val="kk-KZ"/>
        </w:rPr>
        <w:t>% баллдар мөлшері</w:t>
      </w:r>
      <w:r w:rsidRPr="00951E7B">
        <w:rPr>
          <w:rStyle w:val="normaltextrun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6D1874DA" w14:textId="77777777" w:rsidR="00174C1E" w:rsidRPr="00844BD1" w:rsidRDefault="00174C1E" w:rsidP="00174C1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16"/>
        <w:gridCol w:w="3087"/>
        <w:gridCol w:w="3242"/>
        <w:gridCol w:w="3944"/>
      </w:tblGrid>
      <w:tr w:rsidR="00F93EF5" w:rsidRPr="001E3D07" w14:paraId="604AE0C6" w14:textId="77777777" w:rsidTr="000836C4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3B0BD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C00CFE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5EBF26F1" w14:textId="190E0296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45CE01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1EFCF021" w14:textId="2D33AB22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</w:t>
            </w:r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94EDD0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34743DDF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10-15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7670C5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5CD130D2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proofErr w:type="gramStart"/>
            <w:r>
              <w:rPr>
                <w:rStyle w:val="normaltextrun"/>
                <w:color w:val="000000"/>
              </w:rPr>
              <w:t>0-10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B334D9" w:rsidRPr="001E3D07" w14:paraId="187BF787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08132" w14:textId="2BDC40C1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Мазмұндық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толықтық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9366D" w14:textId="3BACE702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Тақырып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толық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ұғымдар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нақты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әрі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ғылыми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тұрғыда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түсіндірілген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қосымша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әдебиеттер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9D695" w14:textId="732708B9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ұғымдар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қосымша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әдебиеттер</w:t>
            </w:r>
            <w:proofErr w:type="spellEnd"/>
            <w:r w:rsidRPr="00B334D9">
              <w:t xml:space="preserve"> аз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9C395" w14:textId="3B86889C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Тақырып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үстірт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ұғымдардың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бір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бөлігі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ғана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қамтылған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10079" w14:textId="333395A0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Тақырып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ашылмаған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немесе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мүлде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қате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түсіндірілген</w:t>
            </w:r>
            <w:proofErr w:type="spellEnd"/>
            <w:r w:rsidRPr="00B334D9">
              <w:t>.</w:t>
            </w:r>
          </w:p>
        </w:tc>
      </w:tr>
      <w:tr w:rsidR="00B334D9" w:rsidRPr="001E3D07" w14:paraId="4D1136B7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63C79" w14:textId="286CDD21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стиль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дәлдік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AC061" w14:textId="736BFBE0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Академиялық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тілде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баяндалған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терминдер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дұрыс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дәйекті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31B96" w14:textId="10AAA5C2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тіл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сақталған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терминдерде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аздаған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қателіктер</w:t>
            </w:r>
            <w:proofErr w:type="spellEnd"/>
            <w:r w:rsidRPr="00B334D9">
              <w:t xml:space="preserve"> бар.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614DF" w14:textId="7DA5ADCF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тіл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әлсіз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терминдер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толық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қолданылмаған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B7E83" w14:textId="5809D017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стиль </w:t>
            </w:r>
            <w:proofErr w:type="spellStart"/>
            <w:r w:rsidRPr="00B334D9">
              <w:t>жоқ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терминдер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қолданылмаған</w:t>
            </w:r>
            <w:proofErr w:type="spellEnd"/>
            <w:r w:rsidRPr="00B334D9">
              <w:t>.</w:t>
            </w:r>
          </w:p>
        </w:tc>
      </w:tr>
      <w:tr w:rsidR="00B334D9" w:rsidRPr="001E3D07" w14:paraId="3AD1C1A4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12CE" w14:textId="1BFE7BCF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 xml:space="preserve">Презентация </w:t>
            </w:r>
            <w:proofErr w:type="spellStart"/>
            <w:r w:rsidRPr="00B334D9">
              <w:t>құрылымы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F308B" w14:textId="0CE075C4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Кіріспе</w:t>
            </w:r>
            <w:proofErr w:type="spellEnd"/>
            <w:r w:rsidRPr="00B334D9">
              <w:t>–</w:t>
            </w: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бөлім</w:t>
            </w:r>
            <w:proofErr w:type="spellEnd"/>
            <w:r w:rsidRPr="00B334D9">
              <w:t>–</w:t>
            </w:r>
            <w:proofErr w:type="spellStart"/>
            <w:r w:rsidRPr="00B334D9">
              <w:t>қорытынды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айқын</w:t>
            </w:r>
            <w:proofErr w:type="spellEnd"/>
            <w:r w:rsidRPr="00B334D9">
              <w:t xml:space="preserve">, логика </w:t>
            </w:r>
            <w:proofErr w:type="spellStart"/>
            <w:r w:rsidRPr="00B334D9">
              <w:t>сақталған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617D1" w14:textId="1A129135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Құрылым</w:t>
            </w:r>
            <w:proofErr w:type="spellEnd"/>
            <w:r w:rsidRPr="00B334D9">
              <w:t xml:space="preserve"> бар,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бірізділігі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әлсіз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C862B" w14:textId="55597026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Құрылым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әлсіз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бөлімдер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жеткіліксіз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DFE9" w14:textId="63305019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Құрылым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жоқ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немесе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жүйесіз</w:t>
            </w:r>
            <w:proofErr w:type="spellEnd"/>
            <w:r w:rsidRPr="00B334D9">
              <w:t>.</w:t>
            </w:r>
          </w:p>
        </w:tc>
      </w:tr>
      <w:tr w:rsidR="00B334D9" w:rsidRPr="001E3D07" w14:paraId="252858D1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8D587" w14:textId="17E3FE74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визуализация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464F3" w14:textId="20A56848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Сызбалар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карталар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диаграммалар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формулалар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орынды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әрі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сапалы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18E01" w14:textId="049E5838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бар,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жеткіліксіз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17A08" w14:textId="49AB0973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аз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сапасы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төмен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34B2F" w14:textId="419667F4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жоқ</w:t>
            </w:r>
            <w:proofErr w:type="spellEnd"/>
            <w:r w:rsidRPr="00B334D9">
              <w:t>.</w:t>
            </w:r>
          </w:p>
        </w:tc>
      </w:tr>
      <w:tr w:rsidR="00B334D9" w:rsidRPr="001E3D07" w14:paraId="404590D1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8BD0A" w14:textId="47D16C68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B334D9">
              <w:t>Шығармашылық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дербестік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90491" w14:textId="48389A63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 xml:space="preserve">Жеке </w:t>
            </w:r>
            <w:proofErr w:type="spellStart"/>
            <w:r w:rsidRPr="00B334D9">
              <w:t>талдау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салыстыру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мысалдар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берілген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12A03" w14:textId="3E87A22E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Шығармашылық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элементтер</w:t>
            </w:r>
            <w:proofErr w:type="spellEnd"/>
            <w:r w:rsidRPr="00B334D9">
              <w:t xml:space="preserve"> бар,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шектеулі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567D0" w14:textId="74658CDC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 xml:space="preserve">Тек </w:t>
            </w:r>
            <w:proofErr w:type="spellStart"/>
            <w:r w:rsidRPr="00B334D9">
              <w:t>дайын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материалдар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95A4" w14:textId="76D9BF11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Дербес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жұмыс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жоқ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көшірме</w:t>
            </w:r>
            <w:proofErr w:type="spellEnd"/>
            <w:r w:rsidRPr="00B334D9">
              <w:t xml:space="preserve"> материал.</w:t>
            </w:r>
          </w:p>
        </w:tc>
      </w:tr>
    </w:tbl>
    <w:p w14:paraId="56C82BF9" w14:textId="69F92580" w:rsidR="003B798B" w:rsidRDefault="003B798B" w:rsidP="131E3AE1">
      <w:pPr>
        <w:rPr>
          <w:sz w:val="20"/>
          <w:szCs w:val="20"/>
          <w:lang w:val="kk-KZ"/>
        </w:rPr>
      </w:pPr>
    </w:p>
    <w:sectPr w:rsidR="003B798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6590" w14:textId="77777777" w:rsidR="00437AFF" w:rsidRDefault="00437AFF" w:rsidP="004C6A23">
      <w:r>
        <w:separator/>
      </w:r>
    </w:p>
  </w:endnote>
  <w:endnote w:type="continuationSeparator" w:id="0">
    <w:p w14:paraId="0A3C96DC" w14:textId="77777777" w:rsidR="00437AFF" w:rsidRDefault="00437AFF" w:rsidP="004C6A23">
      <w:r>
        <w:continuationSeparator/>
      </w:r>
    </w:p>
  </w:endnote>
  <w:endnote w:type="continuationNotice" w:id="1">
    <w:p w14:paraId="6ED291D4" w14:textId="77777777" w:rsidR="00437AFF" w:rsidRDefault="00437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11F2" w14:textId="77777777" w:rsidR="00437AFF" w:rsidRDefault="00437AFF" w:rsidP="004C6A23">
      <w:r>
        <w:separator/>
      </w:r>
    </w:p>
  </w:footnote>
  <w:footnote w:type="continuationSeparator" w:id="0">
    <w:p w14:paraId="1C3A1A19" w14:textId="77777777" w:rsidR="00437AFF" w:rsidRDefault="00437AFF" w:rsidP="004C6A23">
      <w:r>
        <w:continuationSeparator/>
      </w:r>
    </w:p>
  </w:footnote>
  <w:footnote w:type="continuationNotice" w:id="1">
    <w:p w14:paraId="5759424A" w14:textId="77777777" w:rsidR="00437AFF" w:rsidRDefault="00437A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C2446"/>
    <w:multiLevelType w:val="hybridMultilevel"/>
    <w:tmpl w:val="B8A64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349F"/>
    <w:multiLevelType w:val="hybridMultilevel"/>
    <w:tmpl w:val="E00E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943617">
    <w:abstractNumId w:val="11"/>
  </w:num>
  <w:num w:numId="2" w16cid:durableId="1516268390">
    <w:abstractNumId w:val="6"/>
  </w:num>
  <w:num w:numId="3" w16cid:durableId="636451188">
    <w:abstractNumId w:val="5"/>
  </w:num>
  <w:num w:numId="4" w16cid:durableId="219943246">
    <w:abstractNumId w:val="1"/>
  </w:num>
  <w:num w:numId="5" w16cid:durableId="1270971606">
    <w:abstractNumId w:val="2"/>
  </w:num>
  <w:num w:numId="6" w16cid:durableId="1139230173">
    <w:abstractNumId w:val="4"/>
  </w:num>
  <w:num w:numId="7" w16cid:durableId="1864827542">
    <w:abstractNumId w:val="7"/>
  </w:num>
  <w:num w:numId="8" w16cid:durableId="368534739">
    <w:abstractNumId w:val="0"/>
  </w:num>
  <w:num w:numId="9" w16cid:durableId="1302149398">
    <w:abstractNumId w:val="8"/>
  </w:num>
  <w:num w:numId="10" w16cid:durableId="14770827">
    <w:abstractNumId w:val="10"/>
  </w:num>
  <w:num w:numId="11" w16cid:durableId="524945266">
    <w:abstractNumId w:val="9"/>
  </w:num>
  <w:num w:numId="12" w16cid:durableId="29695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28D0"/>
    <w:rsid w:val="00013971"/>
    <w:rsid w:val="0001583E"/>
    <w:rsid w:val="00021CB8"/>
    <w:rsid w:val="000230C7"/>
    <w:rsid w:val="00023D8E"/>
    <w:rsid w:val="00024786"/>
    <w:rsid w:val="0003132B"/>
    <w:rsid w:val="00031DF0"/>
    <w:rsid w:val="00033886"/>
    <w:rsid w:val="00033BCF"/>
    <w:rsid w:val="00035CC8"/>
    <w:rsid w:val="00051A37"/>
    <w:rsid w:val="00053658"/>
    <w:rsid w:val="000544CE"/>
    <w:rsid w:val="00057983"/>
    <w:rsid w:val="00057ECB"/>
    <w:rsid w:val="00060DFC"/>
    <w:rsid w:val="0006202B"/>
    <w:rsid w:val="0006238E"/>
    <w:rsid w:val="00062B20"/>
    <w:rsid w:val="000634C4"/>
    <w:rsid w:val="00063C75"/>
    <w:rsid w:val="00064D9C"/>
    <w:rsid w:val="00065FCD"/>
    <w:rsid w:val="00066D71"/>
    <w:rsid w:val="00070DE9"/>
    <w:rsid w:val="00072014"/>
    <w:rsid w:val="000724D8"/>
    <w:rsid w:val="0007657C"/>
    <w:rsid w:val="00076BBA"/>
    <w:rsid w:val="00080984"/>
    <w:rsid w:val="00080FF0"/>
    <w:rsid w:val="000836C4"/>
    <w:rsid w:val="00084524"/>
    <w:rsid w:val="0008541E"/>
    <w:rsid w:val="00087058"/>
    <w:rsid w:val="000936D2"/>
    <w:rsid w:val="000955E8"/>
    <w:rsid w:val="0009799E"/>
    <w:rsid w:val="00097DCE"/>
    <w:rsid w:val="000A30E3"/>
    <w:rsid w:val="000A38F0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D5B80"/>
    <w:rsid w:val="000D7F2A"/>
    <w:rsid w:val="000E048B"/>
    <w:rsid w:val="000E1A39"/>
    <w:rsid w:val="000E3AA2"/>
    <w:rsid w:val="000E3B00"/>
    <w:rsid w:val="000E59EC"/>
    <w:rsid w:val="000E5A3B"/>
    <w:rsid w:val="000E5D82"/>
    <w:rsid w:val="000E7B93"/>
    <w:rsid w:val="000F2D2E"/>
    <w:rsid w:val="000F5866"/>
    <w:rsid w:val="00101D2F"/>
    <w:rsid w:val="0010667E"/>
    <w:rsid w:val="00113406"/>
    <w:rsid w:val="0011389C"/>
    <w:rsid w:val="001141CC"/>
    <w:rsid w:val="001173CE"/>
    <w:rsid w:val="00122EF2"/>
    <w:rsid w:val="0012379A"/>
    <w:rsid w:val="00125B10"/>
    <w:rsid w:val="00125FA7"/>
    <w:rsid w:val="001304F7"/>
    <w:rsid w:val="00132634"/>
    <w:rsid w:val="00132689"/>
    <w:rsid w:val="001347E4"/>
    <w:rsid w:val="00137205"/>
    <w:rsid w:val="00141397"/>
    <w:rsid w:val="00143FEA"/>
    <w:rsid w:val="00151268"/>
    <w:rsid w:val="00154CEB"/>
    <w:rsid w:val="001640C9"/>
    <w:rsid w:val="00165B14"/>
    <w:rsid w:val="001679E6"/>
    <w:rsid w:val="00170D18"/>
    <w:rsid w:val="001717D6"/>
    <w:rsid w:val="001727D5"/>
    <w:rsid w:val="00174C1E"/>
    <w:rsid w:val="00174F19"/>
    <w:rsid w:val="00175876"/>
    <w:rsid w:val="00176AC2"/>
    <w:rsid w:val="00180AF4"/>
    <w:rsid w:val="00180F23"/>
    <w:rsid w:val="001815D6"/>
    <w:rsid w:val="001816E9"/>
    <w:rsid w:val="001842CB"/>
    <w:rsid w:val="0018510C"/>
    <w:rsid w:val="001871B7"/>
    <w:rsid w:val="001A1046"/>
    <w:rsid w:val="001A4025"/>
    <w:rsid w:val="001A4B41"/>
    <w:rsid w:val="001A5411"/>
    <w:rsid w:val="001A6AA6"/>
    <w:rsid w:val="001A7302"/>
    <w:rsid w:val="001B06C3"/>
    <w:rsid w:val="001B0F79"/>
    <w:rsid w:val="001B37CF"/>
    <w:rsid w:val="001B4070"/>
    <w:rsid w:val="001B44F9"/>
    <w:rsid w:val="001C095F"/>
    <w:rsid w:val="001C3867"/>
    <w:rsid w:val="001C3D29"/>
    <w:rsid w:val="001C3E5C"/>
    <w:rsid w:val="001C497A"/>
    <w:rsid w:val="001C7E67"/>
    <w:rsid w:val="001D0A9E"/>
    <w:rsid w:val="001D34DC"/>
    <w:rsid w:val="001D4997"/>
    <w:rsid w:val="001D6870"/>
    <w:rsid w:val="001E1CC0"/>
    <w:rsid w:val="001E1E8B"/>
    <w:rsid w:val="001E3D07"/>
    <w:rsid w:val="001E3E27"/>
    <w:rsid w:val="001E4098"/>
    <w:rsid w:val="001E724B"/>
    <w:rsid w:val="001F0AF5"/>
    <w:rsid w:val="001F3077"/>
    <w:rsid w:val="001F39E5"/>
    <w:rsid w:val="001F3EDD"/>
    <w:rsid w:val="001F5F52"/>
    <w:rsid w:val="001F61C7"/>
    <w:rsid w:val="001F70AC"/>
    <w:rsid w:val="001F7AD7"/>
    <w:rsid w:val="00200490"/>
    <w:rsid w:val="00202024"/>
    <w:rsid w:val="00203226"/>
    <w:rsid w:val="00206C25"/>
    <w:rsid w:val="00206E46"/>
    <w:rsid w:val="00207EC4"/>
    <w:rsid w:val="00216100"/>
    <w:rsid w:val="002162C1"/>
    <w:rsid w:val="00220208"/>
    <w:rsid w:val="0022258E"/>
    <w:rsid w:val="0022591E"/>
    <w:rsid w:val="00227CD1"/>
    <w:rsid w:val="00227FC8"/>
    <w:rsid w:val="00231489"/>
    <w:rsid w:val="002314B2"/>
    <w:rsid w:val="00234D7A"/>
    <w:rsid w:val="00247EE9"/>
    <w:rsid w:val="002506A9"/>
    <w:rsid w:val="00252D22"/>
    <w:rsid w:val="00254B0E"/>
    <w:rsid w:val="00261901"/>
    <w:rsid w:val="00262825"/>
    <w:rsid w:val="00263470"/>
    <w:rsid w:val="00265195"/>
    <w:rsid w:val="002668F7"/>
    <w:rsid w:val="00267229"/>
    <w:rsid w:val="00276366"/>
    <w:rsid w:val="002766E5"/>
    <w:rsid w:val="002770D3"/>
    <w:rsid w:val="00281451"/>
    <w:rsid w:val="00281828"/>
    <w:rsid w:val="00282829"/>
    <w:rsid w:val="00283913"/>
    <w:rsid w:val="0028456C"/>
    <w:rsid w:val="00286D6F"/>
    <w:rsid w:val="00287F31"/>
    <w:rsid w:val="002908F8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4F5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1E46"/>
    <w:rsid w:val="002F2C36"/>
    <w:rsid w:val="002F4892"/>
    <w:rsid w:val="002F719E"/>
    <w:rsid w:val="002F7F65"/>
    <w:rsid w:val="0030037A"/>
    <w:rsid w:val="00303E13"/>
    <w:rsid w:val="0030728E"/>
    <w:rsid w:val="00310C76"/>
    <w:rsid w:val="00311121"/>
    <w:rsid w:val="00311527"/>
    <w:rsid w:val="003126D5"/>
    <w:rsid w:val="00313D0E"/>
    <w:rsid w:val="003179A4"/>
    <w:rsid w:val="00322898"/>
    <w:rsid w:val="00323280"/>
    <w:rsid w:val="00323908"/>
    <w:rsid w:val="00325DC8"/>
    <w:rsid w:val="00330851"/>
    <w:rsid w:val="00334A17"/>
    <w:rsid w:val="003354BB"/>
    <w:rsid w:val="00337B25"/>
    <w:rsid w:val="0034309A"/>
    <w:rsid w:val="00350F84"/>
    <w:rsid w:val="00353D9E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125"/>
    <w:rsid w:val="00387CF4"/>
    <w:rsid w:val="00392673"/>
    <w:rsid w:val="003962E9"/>
    <w:rsid w:val="00397661"/>
    <w:rsid w:val="003A1D63"/>
    <w:rsid w:val="003A33BC"/>
    <w:rsid w:val="003A4563"/>
    <w:rsid w:val="003A4E0C"/>
    <w:rsid w:val="003A5736"/>
    <w:rsid w:val="003A64E4"/>
    <w:rsid w:val="003B06BC"/>
    <w:rsid w:val="003B4589"/>
    <w:rsid w:val="003B57C0"/>
    <w:rsid w:val="003B65F5"/>
    <w:rsid w:val="003B798B"/>
    <w:rsid w:val="003C08C9"/>
    <w:rsid w:val="003C1155"/>
    <w:rsid w:val="003C29AA"/>
    <w:rsid w:val="003C61F4"/>
    <w:rsid w:val="003C747F"/>
    <w:rsid w:val="003D005C"/>
    <w:rsid w:val="003D0455"/>
    <w:rsid w:val="003D1E72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360B"/>
    <w:rsid w:val="004065C8"/>
    <w:rsid w:val="00407938"/>
    <w:rsid w:val="00407F88"/>
    <w:rsid w:val="00410852"/>
    <w:rsid w:val="00410A74"/>
    <w:rsid w:val="00411073"/>
    <w:rsid w:val="0041235C"/>
    <w:rsid w:val="004158C5"/>
    <w:rsid w:val="004178E5"/>
    <w:rsid w:val="00417D93"/>
    <w:rsid w:val="00421B33"/>
    <w:rsid w:val="00422756"/>
    <w:rsid w:val="0042498E"/>
    <w:rsid w:val="00424C62"/>
    <w:rsid w:val="004260D0"/>
    <w:rsid w:val="00426362"/>
    <w:rsid w:val="0043016B"/>
    <w:rsid w:val="00430635"/>
    <w:rsid w:val="00430D42"/>
    <w:rsid w:val="0043137F"/>
    <w:rsid w:val="004314BD"/>
    <w:rsid w:val="00434B98"/>
    <w:rsid w:val="00437AFF"/>
    <w:rsid w:val="00441994"/>
    <w:rsid w:val="00443002"/>
    <w:rsid w:val="00444557"/>
    <w:rsid w:val="004460A7"/>
    <w:rsid w:val="0045560C"/>
    <w:rsid w:val="00455784"/>
    <w:rsid w:val="00457207"/>
    <w:rsid w:val="004637B8"/>
    <w:rsid w:val="004659AA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15F"/>
    <w:rsid w:val="004947F8"/>
    <w:rsid w:val="00495679"/>
    <w:rsid w:val="0049675E"/>
    <w:rsid w:val="00497477"/>
    <w:rsid w:val="004A2DD3"/>
    <w:rsid w:val="004A3E54"/>
    <w:rsid w:val="004A52AB"/>
    <w:rsid w:val="004A5A44"/>
    <w:rsid w:val="004A6910"/>
    <w:rsid w:val="004B2BA6"/>
    <w:rsid w:val="004B336E"/>
    <w:rsid w:val="004B4F12"/>
    <w:rsid w:val="004B5D2B"/>
    <w:rsid w:val="004B6480"/>
    <w:rsid w:val="004C2AE3"/>
    <w:rsid w:val="004C3D91"/>
    <w:rsid w:val="004C6373"/>
    <w:rsid w:val="004C6A23"/>
    <w:rsid w:val="004C6D2E"/>
    <w:rsid w:val="004D1D6C"/>
    <w:rsid w:val="004D4F2C"/>
    <w:rsid w:val="004D60BC"/>
    <w:rsid w:val="004D6C93"/>
    <w:rsid w:val="004E11CF"/>
    <w:rsid w:val="004E555E"/>
    <w:rsid w:val="004E7FA2"/>
    <w:rsid w:val="004F291E"/>
    <w:rsid w:val="004F3CB8"/>
    <w:rsid w:val="004F55A8"/>
    <w:rsid w:val="004F5EF4"/>
    <w:rsid w:val="004F62CC"/>
    <w:rsid w:val="004F690C"/>
    <w:rsid w:val="004F72CF"/>
    <w:rsid w:val="00501106"/>
    <w:rsid w:val="00501B29"/>
    <w:rsid w:val="005133C4"/>
    <w:rsid w:val="00517B82"/>
    <w:rsid w:val="00520D0A"/>
    <w:rsid w:val="00522C00"/>
    <w:rsid w:val="005272AD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3240"/>
    <w:rsid w:val="0058509E"/>
    <w:rsid w:val="0058724E"/>
    <w:rsid w:val="00587717"/>
    <w:rsid w:val="00587FD6"/>
    <w:rsid w:val="00591BDF"/>
    <w:rsid w:val="00593C76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5C58"/>
    <w:rsid w:val="005C606A"/>
    <w:rsid w:val="005C6A89"/>
    <w:rsid w:val="005C6EFD"/>
    <w:rsid w:val="005D0A7F"/>
    <w:rsid w:val="005D2791"/>
    <w:rsid w:val="005D3CC1"/>
    <w:rsid w:val="005D4340"/>
    <w:rsid w:val="005E1BEA"/>
    <w:rsid w:val="005E2FF8"/>
    <w:rsid w:val="005E7456"/>
    <w:rsid w:val="005F0F19"/>
    <w:rsid w:val="005F285A"/>
    <w:rsid w:val="005F4D1D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0669"/>
    <w:rsid w:val="00621B6D"/>
    <w:rsid w:val="00623D36"/>
    <w:rsid w:val="00626105"/>
    <w:rsid w:val="0062740E"/>
    <w:rsid w:val="00632001"/>
    <w:rsid w:val="0063525E"/>
    <w:rsid w:val="006401F6"/>
    <w:rsid w:val="00640DB6"/>
    <w:rsid w:val="006422ED"/>
    <w:rsid w:val="00642A24"/>
    <w:rsid w:val="00644110"/>
    <w:rsid w:val="006468A7"/>
    <w:rsid w:val="00646DE8"/>
    <w:rsid w:val="0065005D"/>
    <w:rsid w:val="006523A8"/>
    <w:rsid w:val="006536ED"/>
    <w:rsid w:val="00654657"/>
    <w:rsid w:val="00660F7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49EF"/>
    <w:rsid w:val="006A5501"/>
    <w:rsid w:val="006A6C8C"/>
    <w:rsid w:val="006A7FC8"/>
    <w:rsid w:val="006B1CE2"/>
    <w:rsid w:val="006C2B71"/>
    <w:rsid w:val="006C4434"/>
    <w:rsid w:val="006C54F3"/>
    <w:rsid w:val="006C56C2"/>
    <w:rsid w:val="006D1812"/>
    <w:rsid w:val="006D521E"/>
    <w:rsid w:val="006D6F87"/>
    <w:rsid w:val="006D70F3"/>
    <w:rsid w:val="006E0639"/>
    <w:rsid w:val="006E44D0"/>
    <w:rsid w:val="006E7BFF"/>
    <w:rsid w:val="006F0081"/>
    <w:rsid w:val="006F43BE"/>
    <w:rsid w:val="006F58D2"/>
    <w:rsid w:val="007004B9"/>
    <w:rsid w:val="0070176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5742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1FAE"/>
    <w:rsid w:val="00774684"/>
    <w:rsid w:val="00775307"/>
    <w:rsid w:val="0077543C"/>
    <w:rsid w:val="00776333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21CF"/>
    <w:rsid w:val="007B4C3A"/>
    <w:rsid w:val="007B696B"/>
    <w:rsid w:val="007B6A6C"/>
    <w:rsid w:val="007B6B24"/>
    <w:rsid w:val="007C220D"/>
    <w:rsid w:val="007C3AF9"/>
    <w:rsid w:val="007C3B7F"/>
    <w:rsid w:val="007C56F2"/>
    <w:rsid w:val="007D5664"/>
    <w:rsid w:val="007D60EA"/>
    <w:rsid w:val="007E0086"/>
    <w:rsid w:val="007E00B4"/>
    <w:rsid w:val="007E2188"/>
    <w:rsid w:val="007E2E2D"/>
    <w:rsid w:val="007E2E9C"/>
    <w:rsid w:val="007E6FAD"/>
    <w:rsid w:val="007E78D3"/>
    <w:rsid w:val="007F34F2"/>
    <w:rsid w:val="007F388B"/>
    <w:rsid w:val="007F4F36"/>
    <w:rsid w:val="007F6781"/>
    <w:rsid w:val="007F7FA4"/>
    <w:rsid w:val="00800012"/>
    <w:rsid w:val="00801962"/>
    <w:rsid w:val="008053AD"/>
    <w:rsid w:val="00805F61"/>
    <w:rsid w:val="00807CB1"/>
    <w:rsid w:val="008124E3"/>
    <w:rsid w:val="008131FF"/>
    <w:rsid w:val="0081360F"/>
    <w:rsid w:val="008152AC"/>
    <w:rsid w:val="008172FE"/>
    <w:rsid w:val="00820CCC"/>
    <w:rsid w:val="00821976"/>
    <w:rsid w:val="0082339C"/>
    <w:rsid w:val="00830F23"/>
    <w:rsid w:val="008358C3"/>
    <w:rsid w:val="00835EA8"/>
    <w:rsid w:val="00837014"/>
    <w:rsid w:val="00844BD1"/>
    <w:rsid w:val="00844D39"/>
    <w:rsid w:val="008462E9"/>
    <w:rsid w:val="0084687B"/>
    <w:rsid w:val="00852424"/>
    <w:rsid w:val="00852FCB"/>
    <w:rsid w:val="00854136"/>
    <w:rsid w:val="00855426"/>
    <w:rsid w:val="008560ED"/>
    <w:rsid w:val="008642A4"/>
    <w:rsid w:val="008677A1"/>
    <w:rsid w:val="0087011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0A1C"/>
    <w:rsid w:val="008A3D64"/>
    <w:rsid w:val="008B49DF"/>
    <w:rsid w:val="008B5B8B"/>
    <w:rsid w:val="008B6044"/>
    <w:rsid w:val="008C05E2"/>
    <w:rsid w:val="008C07FC"/>
    <w:rsid w:val="008C1D71"/>
    <w:rsid w:val="008C7D8A"/>
    <w:rsid w:val="008D18EC"/>
    <w:rsid w:val="008D1CCF"/>
    <w:rsid w:val="008D2064"/>
    <w:rsid w:val="008D223A"/>
    <w:rsid w:val="008D2AD4"/>
    <w:rsid w:val="008D51AD"/>
    <w:rsid w:val="008D5E42"/>
    <w:rsid w:val="008E194B"/>
    <w:rsid w:val="008E251C"/>
    <w:rsid w:val="008E2E8F"/>
    <w:rsid w:val="008E5972"/>
    <w:rsid w:val="008E79AA"/>
    <w:rsid w:val="008F16F3"/>
    <w:rsid w:val="008F25AE"/>
    <w:rsid w:val="008F65F1"/>
    <w:rsid w:val="008F66D7"/>
    <w:rsid w:val="008F7138"/>
    <w:rsid w:val="008F74ED"/>
    <w:rsid w:val="0090036D"/>
    <w:rsid w:val="00900B60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37DB9"/>
    <w:rsid w:val="00941A7A"/>
    <w:rsid w:val="00941B60"/>
    <w:rsid w:val="009504CF"/>
    <w:rsid w:val="0095117F"/>
    <w:rsid w:val="00951E7B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6BF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4628"/>
    <w:rsid w:val="009B6838"/>
    <w:rsid w:val="009B7F2B"/>
    <w:rsid w:val="009C0E8D"/>
    <w:rsid w:val="009C1790"/>
    <w:rsid w:val="009C29E7"/>
    <w:rsid w:val="009C4B36"/>
    <w:rsid w:val="009D17E1"/>
    <w:rsid w:val="009D449C"/>
    <w:rsid w:val="009D6F07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0953"/>
    <w:rsid w:val="00A119D4"/>
    <w:rsid w:val="00A12800"/>
    <w:rsid w:val="00A139C0"/>
    <w:rsid w:val="00A22D92"/>
    <w:rsid w:val="00A24027"/>
    <w:rsid w:val="00A30BF9"/>
    <w:rsid w:val="00A315B8"/>
    <w:rsid w:val="00A40781"/>
    <w:rsid w:val="00A4211F"/>
    <w:rsid w:val="00A43455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8B0"/>
    <w:rsid w:val="00A72D3C"/>
    <w:rsid w:val="00A74824"/>
    <w:rsid w:val="00A77510"/>
    <w:rsid w:val="00A80304"/>
    <w:rsid w:val="00A82EA7"/>
    <w:rsid w:val="00A84C5B"/>
    <w:rsid w:val="00A87411"/>
    <w:rsid w:val="00A87E41"/>
    <w:rsid w:val="00A91945"/>
    <w:rsid w:val="00A9530A"/>
    <w:rsid w:val="00A955F4"/>
    <w:rsid w:val="00A97821"/>
    <w:rsid w:val="00AA398E"/>
    <w:rsid w:val="00AA5F92"/>
    <w:rsid w:val="00AA68D5"/>
    <w:rsid w:val="00AB0852"/>
    <w:rsid w:val="00AB0C74"/>
    <w:rsid w:val="00AB0DBE"/>
    <w:rsid w:val="00AB438F"/>
    <w:rsid w:val="00AB6D3C"/>
    <w:rsid w:val="00AC03D3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0015"/>
    <w:rsid w:val="00AF327F"/>
    <w:rsid w:val="00AF62D6"/>
    <w:rsid w:val="00B019FC"/>
    <w:rsid w:val="00B04479"/>
    <w:rsid w:val="00B05314"/>
    <w:rsid w:val="00B057C0"/>
    <w:rsid w:val="00B10B69"/>
    <w:rsid w:val="00B138B4"/>
    <w:rsid w:val="00B143AA"/>
    <w:rsid w:val="00B16817"/>
    <w:rsid w:val="00B20215"/>
    <w:rsid w:val="00B23A35"/>
    <w:rsid w:val="00B2541F"/>
    <w:rsid w:val="00B2590C"/>
    <w:rsid w:val="00B334D9"/>
    <w:rsid w:val="00B344A6"/>
    <w:rsid w:val="00B37BBB"/>
    <w:rsid w:val="00B40560"/>
    <w:rsid w:val="00B41A48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B1114"/>
    <w:rsid w:val="00BB32DC"/>
    <w:rsid w:val="00BB4F0E"/>
    <w:rsid w:val="00BB6584"/>
    <w:rsid w:val="00BC0401"/>
    <w:rsid w:val="00BC4476"/>
    <w:rsid w:val="00BD09CB"/>
    <w:rsid w:val="00BD2629"/>
    <w:rsid w:val="00BD2B46"/>
    <w:rsid w:val="00BD2BF7"/>
    <w:rsid w:val="00BD6DA7"/>
    <w:rsid w:val="00BD7AFA"/>
    <w:rsid w:val="00BE20D8"/>
    <w:rsid w:val="00BE315C"/>
    <w:rsid w:val="00BE3F4E"/>
    <w:rsid w:val="00BF3A58"/>
    <w:rsid w:val="00BF4583"/>
    <w:rsid w:val="00C002F1"/>
    <w:rsid w:val="00C00CD3"/>
    <w:rsid w:val="00C037E1"/>
    <w:rsid w:val="00C03EF1"/>
    <w:rsid w:val="00C055D3"/>
    <w:rsid w:val="00C119D6"/>
    <w:rsid w:val="00C11E54"/>
    <w:rsid w:val="00C13132"/>
    <w:rsid w:val="00C1340A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1913"/>
    <w:rsid w:val="00C634C7"/>
    <w:rsid w:val="00C65611"/>
    <w:rsid w:val="00C65F82"/>
    <w:rsid w:val="00C72C62"/>
    <w:rsid w:val="00C813D6"/>
    <w:rsid w:val="00C813DA"/>
    <w:rsid w:val="00C8210A"/>
    <w:rsid w:val="00C82184"/>
    <w:rsid w:val="00C8267A"/>
    <w:rsid w:val="00C850DF"/>
    <w:rsid w:val="00C86741"/>
    <w:rsid w:val="00C92FAF"/>
    <w:rsid w:val="00C96A05"/>
    <w:rsid w:val="00CA3E55"/>
    <w:rsid w:val="00CA458D"/>
    <w:rsid w:val="00CA4B30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69A3"/>
    <w:rsid w:val="00CD7587"/>
    <w:rsid w:val="00CE1988"/>
    <w:rsid w:val="00CE642C"/>
    <w:rsid w:val="00CF26E9"/>
    <w:rsid w:val="00CF275E"/>
    <w:rsid w:val="00CF4C45"/>
    <w:rsid w:val="00CF6C0D"/>
    <w:rsid w:val="00D02132"/>
    <w:rsid w:val="00D0408D"/>
    <w:rsid w:val="00D045E1"/>
    <w:rsid w:val="00D05162"/>
    <w:rsid w:val="00D07190"/>
    <w:rsid w:val="00D15291"/>
    <w:rsid w:val="00D16061"/>
    <w:rsid w:val="00D200BE"/>
    <w:rsid w:val="00D20199"/>
    <w:rsid w:val="00D204B8"/>
    <w:rsid w:val="00D2334A"/>
    <w:rsid w:val="00D30241"/>
    <w:rsid w:val="00D30E88"/>
    <w:rsid w:val="00D33690"/>
    <w:rsid w:val="00D33F25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06BA"/>
    <w:rsid w:val="00D73188"/>
    <w:rsid w:val="00D82A1B"/>
    <w:rsid w:val="00D82B17"/>
    <w:rsid w:val="00D84611"/>
    <w:rsid w:val="00D85871"/>
    <w:rsid w:val="00D86236"/>
    <w:rsid w:val="00D90A01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1C5"/>
    <w:rsid w:val="00DB4D9C"/>
    <w:rsid w:val="00DB68C0"/>
    <w:rsid w:val="00DB76FD"/>
    <w:rsid w:val="00DC2667"/>
    <w:rsid w:val="00DD2802"/>
    <w:rsid w:val="00DD3F19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2864"/>
    <w:rsid w:val="00E24B76"/>
    <w:rsid w:val="00E25EB0"/>
    <w:rsid w:val="00E27026"/>
    <w:rsid w:val="00E319ED"/>
    <w:rsid w:val="00E32800"/>
    <w:rsid w:val="00E33937"/>
    <w:rsid w:val="00E4280D"/>
    <w:rsid w:val="00E4282B"/>
    <w:rsid w:val="00E526F4"/>
    <w:rsid w:val="00E54892"/>
    <w:rsid w:val="00E5557B"/>
    <w:rsid w:val="00E55C26"/>
    <w:rsid w:val="00E56DA6"/>
    <w:rsid w:val="00E56F4F"/>
    <w:rsid w:val="00E607F2"/>
    <w:rsid w:val="00E62139"/>
    <w:rsid w:val="00E65D52"/>
    <w:rsid w:val="00E665AB"/>
    <w:rsid w:val="00E70542"/>
    <w:rsid w:val="00E8021D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1B72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2E8A"/>
    <w:rsid w:val="00EF4011"/>
    <w:rsid w:val="00EF5234"/>
    <w:rsid w:val="00EF5665"/>
    <w:rsid w:val="00F02174"/>
    <w:rsid w:val="00F0368A"/>
    <w:rsid w:val="00F06902"/>
    <w:rsid w:val="00F0698E"/>
    <w:rsid w:val="00F071BD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3586A"/>
    <w:rsid w:val="00F4291A"/>
    <w:rsid w:val="00F47B3F"/>
    <w:rsid w:val="00F50C75"/>
    <w:rsid w:val="00F52A9F"/>
    <w:rsid w:val="00F530A0"/>
    <w:rsid w:val="00F5360E"/>
    <w:rsid w:val="00F54579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3EF5"/>
    <w:rsid w:val="00F95E64"/>
    <w:rsid w:val="00F9769F"/>
    <w:rsid w:val="00FA73F3"/>
    <w:rsid w:val="00FA7A65"/>
    <w:rsid w:val="00FB09ED"/>
    <w:rsid w:val="00FB0C6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0FF10E6"/>
    <w:rsid w:val="00FF77B5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71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basedOn w:val="a0"/>
    <w:uiPriority w:val="99"/>
    <w:semiHidden/>
    <w:unhideWhenUsed/>
    <w:rsid w:val="00E22864"/>
    <w:rPr>
      <w:color w:val="800080" w:themeColor="followed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4E555E"/>
    <w:rPr>
      <w:color w:val="605E5C"/>
      <w:shd w:val="clear" w:color="auto" w:fill="E1DFDD"/>
    </w:rPr>
  </w:style>
  <w:style w:type="character" w:styleId="aff3">
    <w:name w:val="Strong"/>
    <w:basedOn w:val="a0"/>
    <w:uiPriority w:val="22"/>
    <w:qFormat/>
    <w:rsid w:val="007F7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5web.zoom.us/j/3317024253?pwd=vIRIdEkVuSvP78uDzrc5TSqA4EOKau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m.bakhyt66@gmail.com%2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D9A582F6-2834-4D55-84FB-CDD52B7F6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moldirbakhyt@yandex.kz</cp:lastModifiedBy>
  <cp:revision>3</cp:revision>
  <cp:lastPrinted>2023-06-26T06:36:00Z</cp:lastPrinted>
  <dcterms:created xsi:type="dcterms:W3CDTF">2026-01-11T21:30:00Z</dcterms:created>
  <dcterms:modified xsi:type="dcterms:W3CDTF">2026-01-11T21:30:00Z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